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5182"/>
      </w:tblGrid>
      <w:tr w:rsidR="00704C1C" w:rsidRPr="001F5482" w:rsidTr="00266109">
        <w:tc>
          <w:tcPr>
            <w:tcW w:w="4815" w:type="dxa"/>
            <w:shd w:val="clear" w:color="auto" w:fill="auto"/>
          </w:tcPr>
          <w:p w:rsidR="00704C1C" w:rsidRPr="001F5482" w:rsidRDefault="00704C1C" w:rsidP="00266109">
            <w:pPr>
              <w:ind w:right="-428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704C1C" w:rsidRDefault="00704C1C" w:rsidP="006C2DBD">
            <w:pPr>
              <w:jc w:val="both"/>
              <w:rPr>
                <w:b/>
                <w:sz w:val="28"/>
                <w:szCs w:val="28"/>
              </w:rPr>
            </w:pPr>
            <w:r w:rsidRPr="001F5482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ено</w:t>
            </w:r>
            <w:r w:rsidRPr="001F5482">
              <w:rPr>
                <w:b/>
                <w:sz w:val="28"/>
                <w:szCs w:val="28"/>
              </w:rPr>
              <w:t>:</w:t>
            </w:r>
          </w:p>
          <w:p w:rsidR="00704C1C" w:rsidRPr="001F5482" w:rsidRDefault="00704C1C" w:rsidP="006C2DBD">
            <w:pPr>
              <w:jc w:val="both"/>
              <w:rPr>
                <w:b/>
                <w:sz w:val="28"/>
                <w:szCs w:val="28"/>
              </w:rPr>
            </w:pPr>
          </w:p>
          <w:p w:rsidR="00071FC7" w:rsidRDefault="00071FC7" w:rsidP="006C2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704C1C">
              <w:rPr>
                <w:sz w:val="28"/>
                <w:szCs w:val="28"/>
              </w:rPr>
              <w:t>№_</w:t>
            </w:r>
            <w:r w:rsidRPr="00071FC7">
              <w:rPr>
                <w:sz w:val="28"/>
                <w:szCs w:val="28"/>
                <w:u w:val="single"/>
              </w:rPr>
              <w:t>02-П</w:t>
            </w:r>
            <w:r>
              <w:rPr>
                <w:sz w:val="28"/>
                <w:szCs w:val="28"/>
              </w:rPr>
              <w:t>_</w:t>
            </w:r>
          </w:p>
          <w:p w:rsidR="00071FC7" w:rsidRDefault="00704C1C" w:rsidP="006C2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F5482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ого</w:t>
            </w:r>
            <w:r w:rsidRPr="001F5482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1F5482">
              <w:rPr>
                <w:sz w:val="28"/>
                <w:szCs w:val="28"/>
              </w:rPr>
              <w:t xml:space="preserve"> </w:t>
            </w:r>
          </w:p>
          <w:p w:rsidR="00704C1C" w:rsidRDefault="00704C1C" w:rsidP="006C2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«КазНИИППП»</w:t>
            </w:r>
          </w:p>
          <w:p w:rsidR="00704C1C" w:rsidRPr="005B3CD8" w:rsidRDefault="00704C1C" w:rsidP="006C2DBD">
            <w:pPr>
              <w:jc w:val="both"/>
              <w:rPr>
                <w:sz w:val="28"/>
                <w:szCs w:val="28"/>
              </w:rPr>
            </w:pPr>
            <w:r w:rsidRPr="005B3CD8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</w:t>
            </w:r>
            <w:r w:rsidR="00071FC7">
              <w:rPr>
                <w:sz w:val="28"/>
                <w:szCs w:val="28"/>
                <w:u w:val="single"/>
              </w:rPr>
              <w:t>03</w:t>
            </w:r>
            <w:r>
              <w:rPr>
                <w:sz w:val="28"/>
                <w:szCs w:val="28"/>
              </w:rPr>
              <w:t>_</w:t>
            </w:r>
            <w:r w:rsidRPr="005B3CD8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января  2019 г</w:t>
            </w:r>
          </w:p>
          <w:p w:rsidR="00704C1C" w:rsidRPr="0015380F" w:rsidRDefault="00704C1C" w:rsidP="006C2DBD">
            <w:pPr>
              <w:jc w:val="both"/>
              <w:rPr>
                <w:sz w:val="28"/>
                <w:szCs w:val="28"/>
                <w:u w:val="single"/>
              </w:rPr>
            </w:pPr>
          </w:p>
          <w:p w:rsidR="00704C1C" w:rsidRPr="009E34E7" w:rsidRDefault="00704C1C" w:rsidP="006C2DB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04C1C" w:rsidRPr="001F5482" w:rsidRDefault="00704C1C" w:rsidP="006C2DB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04C1C" w:rsidRPr="00217A6A" w:rsidRDefault="00704C1C" w:rsidP="00704C1C">
      <w:pPr>
        <w:ind w:right="-4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</w:p>
    <w:p w:rsidR="00704C1C" w:rsidRPr="00217A6A" w:rsidRDefault="00704C1C" w:rsidP="00704C1C">
      <w:pPr>
        <w:ind w:firstLine="709"/>
        <w:jc w:val="center"/>
        <w:rPr>
          <w:b/>
          <w:sz w:val="28"/>
          <w:szCs w:val="28"/>
        </w:rPr>
      </w:pPr>
      <w:r w:rsidRPr="00217A6A">
        <w:rPr>
          <w:b/>
          <w:sz w:val="28"/>
          <w:szCs w:val="28"/>
        </w:rPr>
        <w:t>ПОЛОЖЕНИЕ</w:t>
      </w:r>
    </w:p>
    <w:p w:rsidR="00704C1C" w:rsidRPr="00255589" w:rsidRDefault="00704C1C" w:rsidP="00704C1C">
      <w:pPr>
        <w:widowControl w:val="0"/>
        <w:suppressAutoHyphens/>
        <w:jc w:val="center"/>
      </w:pPr>
      <w:r w:rsidRPr="00217A6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координации научных ис</w:t>
      </w:r>
      <w:r w:rsidR="00017EBC">
        <w:rPr>
          <w:b/>
          <w:sz w:val="28"/>
          <w:szCs w:val="28"/>
        </w:rPr>
        <w:t>следований по научно-техническим программам</w:t>
      </w:r>
      <w:r>
        <w:rPr>
          <w:b/>
          <w:sz w:val="28"/>
          <w:szCs w:val="28"/>
        </w:rPr>
        <w:t xml:space="preserve"> </w:t>
      </w:r>
      <w:r w:rsidR="00017EBC">
        <w:rPr>
          <w:b/>
          <w:sz w:val="28"/>
          <w:szCs w:val="28"/>
        </w:rPr>
        <w:t xml:space="preserve">программно-целевого финансирования МОН РК, МСХ РК </w:t>
      </w:r>
      <w:r>
        <w:rPr>
          <w:b/>
          <w:sz w:val="28"/>
          <w:szCs w:val="28"/>
        </w:rPr>
        <w:t>на 2018-2020 гг.</w:t>
      </w:r>
    </w:p>
    <w:p w:rsidR="00704C1C" w:rsidRPr="00CF1EA5" w:rsidRDefault="00704C1C" w:rsidP="00704C1C">
      <w:pPr>
        <w:ind w:firstLine="709"/>
        <w:jc w:val="both"/>
        <w:rPr>
          <w:i/>
        </w:rPr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Pr="00217A6A" w:rsidRDefault="00704C1C" w:rsidP="00704C1C">
      <w:pPr>
        <w:ind w:firstLine="709"/>
        <w:jc w:val="both"/>
      </w:pPr>
    </w:p>
    <w:p w:rsidR="00704C1C" w:rsidRDefault="00704C1C" w:rsidP="00704C1C">
      <w:pPr>
        <w:ind w:firstLine="709"/>
        <w:jc w:val="both"/>
        <w:rPr>
          <w:b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sz w:val="28"/>
          <w:szCs w:val="28"/>
        </w:rPr>
      </w:pPr>
    </w:p>
    <w:p w:rsidR="00704C1C" w:rsidRPr="00217A6A" w:rsidRDefault="00CF5693" w:rsidP="00704C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г.Алматы, 2019 </w:t>
      </w:r>
    </w:p>
    <w:p w:rsidR="00704C1C" w:rsidRDefault="00266109" w:rsidP="00704C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6109" w:rsidRPr="005A00F0" w:rsidRDefault="00266109" w:rsidP="00704C1C">
      <w:pPr>
        <w:ind w:firstLine="709"/>
        <w:jc w:val="both"/>
        <w:rPr>
          <w:b/>
          <w:sz w:val="28"/>
          <w:szCs w:val="28"/>
        </w:rPr>
      </w:pPr>
    </w:p>
    <w:p w:rsidR="00704C1C" w:rsidRPr="00217A6A" w:rsidRDefault="00704C1C" w:rsidP="00CF5693">
      <w:pPr>
        <w:ind w:firstLine="709"/>
        <w:jc w:val="center"/>
        <w:rPr>
          <w:b/>
          <w:sz w:val="28"/>
          <w:szCs w:val="28"/>
        </w:rPr>
      </w:pPr>
      <w:r w:rsidRPr="00217A6A">
        <w:rPr>
          <w:b/>
          <w:sz w:val="28"/>
          <w:szCs w:val="28"/>
        </w:rPr>
        <w:t>Содержание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с</w:t>
      </w:r>
      <w:r w:rsidR="00017EBC">
        <w:rPr>
          <w:sz w:val="28"/>
          <w:szCs w:val="28"/>
        </w:rPr>
        <w:t>тр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901"/>
        <w:gridCol w:w="1205"/>
      </w:tblGrid>
      <w:tr w:rsidR="00CF5693" w:rsidRPr="00217A6A" w:rsidTr="00CF5693">
        <w:trPr>
          <w:trHeight w:val="255"/>
        </w:trPr>
        <w:tc>
          <w:tcPr>
            <w:tcW w:w="988" w:type="dxa"/>
          </w:tcPr>
          <w:p w:rsidR="00CF5693" w:rsidRPr="00217A6A" w:rsidRDefault="00CF5693" w:rsidP="00CF5693">
            <w:pPr>
              <w:ind w:firstLine="171"/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1.</w:t>
            </w:r>
          </w:p>
        </w:tc>
        <w:tc>
          <w:tcPr>
            <w:tcW w:w="7901" w:type="dxa"/>
          </w:tcPr>
          <w:p w:rsidR="00CF5693" w:rsidRPr="00217A6A" w:rsidRDefault="00CF5693" w:rsidP="00CF5693">
            <w:pPr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205" w:type="dxa"/>
            <w:vAlign w:val="bottom"/>
          </w:tcPr>
          <w:p w:rsidR="00CF5693" w:rsidRPr="00217A6A" w:rsidRDefault="00CF5693" w:rsidP="00CF5693">
            <w:pPr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5693" w:rsidRPr="00217A6A" w:rsidTr="00CF5693">
        <w:trPr>
          <w:trHeight w:val="332"/>
        </w:trPr>
        <w:tc>
          <w:tcPr>
            <w:tcW w:w="988" w:type="dxa"/>
          </w:tcPr>
          <w:p w:rsidR="00CF5693" w:rsidRPr="00217A6A" w:rsidRDefault="00CF5693" w:rsidP="00CF5693">
            <w:pPr>
              <w:ind w:firstLine="171"/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2.</w:t>
            </w:r>
          </w:p>
        </w:tc>
        <w:tc>
          <w:tcPr>
            <w:tcW w:w="7901" w:type="dxa"/>
          </w:tcPr>
          <w:p w:rsidR="00CF5693" w:rsidRPr="00217A6A" w:rsidRDefault="00CF5693" w:rsidP="00CF5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и обязанности Координационного Совета   </w:t>
            </w:r>
          </w:p>
        </w:tc>
        <w:tc>
          <w:tcPr>
            <w:tcW w:w="1205" w:type="dxa"/>
            <w:vAlign w:val="bottom"/>
          </w:tcPr>
          <w:p w:rsidR="00CF5693" w:rsidRPr="00CE0E6B" w:rsidRDefault="00CF5693" w:rsidP="00CF5693">
            <w:pPr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5693" w:rsidRPr="00217A6A" w:rsidTr="00CF5693">
        <w:trPr>
          <w:trHeight w:val="271"/>
        </w:trPr>
        <w:tc>
          <w:tcPr>
            <w:tcW w:w="988" w:type="dxa"/>
          </w:tcPr>
          <w:p w:rsidR="00CF5693" w:rsidRPr="00217A6A" w:rsidRDefault="00CF5693" w:rsidP="00CF5693">
            <w:pPr>
              <w:ind w:firstLine="171"/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3.</w:t>
            </w:r>
          </w:p>
        </w:tc>
        <w:tc>
          <w:tcPr>
            <w:tcW w:w="7901" w:type="dxa"/>
          </w:tcPr>
          <w:p w:rsidR="00CF5693" w:rsidRPr="00CE0E6B" w:rsidRDefault="00CF5693" w:rsidP="00CF5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и функции</w:t>
            </w:r>
            <w:r w:rsidRPr="00CE0E6B">
              <w:rPr>
                <w:sz w:val="28"/>
                <w:szCs w:val="28"/>
              </w:rPr>
              <w:t xml:space="preserve"> Координационного Совета </w:t>
            </w:r>
          </w:p>
        </w:tc>
        <w:tc>
          <w:tcPr>
            <w:tcW w:w="1205" w:type="dxa"/>
            <w:vAlign w:val="bottom"/>
          </w:tcPr>
          <w:p w:rsidR="00CF5693" w:rsidRPr="003D6007" w:rsidRDefault="00CF5693" w:rsidP="00CF5693">
            <w:pPr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5693" w:rsidRPr="00217A6A" w:rsidTr="00CF5693">
        <w:trPr>
          <w:trHeight w:val="250"/>
        </w:trPr>
        <w:tc>
          <w:tcPr>
            <w:tcW w:w="988" w:type="dxa"/>
          </w:tcPr>
          <w:p w:rsidR="00CF5693" w:rsidRPr="00217A6A" w:rsidRDefault="00CF5693" w:rsidP="00CF5693">
            <w:pPr>
              <w:ind w:firstLine="171"/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4.</w:t>
            </w:r>
          </w:p>
        </w:tc>
        <w:tc>
          <w:tcPr>
            <w:tcW w:w="7901" w:type="dxa"/>
          </w:tcPr>
          <w:p w:rsidR="00CF5693" w:rsidRPr="00CE0E6B" w:rsidRDefault="00CF5693" w:rsidP="00CF5693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</w:t>
            </w:r>
            <w:r w:rsidRPr="00CE0E6B">
              <w:rPr>
                <w:spacing w:val="-16"/>
                <w:sz w:val="28"/>
                <w:szCs w:val="28"/>
              </w:rPr>
              <w:t xml:space="preserve">рава и обязанности </w:t>
            </w:r>
            <w:r>
              <w:rPr>
                <w:spacing w:val="-16"/>
                <w:sz w:val="28"/>
                <w:szCs w:val="28"/>
              </w:rPr>
              <w:t>Н</w:t>
            </w:r>
            <w:r w:rsidRPr="00CE0E6B">
              <w:rPr>
                <w:spacing w:val="-16"/>
                <w:sz w:val="28"/>
                <w:szCs w:val="28"/>
              </w:rPr>
              <w:t>аучного руководителя пр</w:t>
            </w:r>
            <w:r>
              <w:rPr>
                <w:spacing w:val="-16"/>
                <w:sz w:val="28"/>
                <w:szCs w:val="28"/>
              </w:rPr>
              <w:t>ограммы</w:t>
            </w:r>
            <w:r w:rsidRPr="00CE0E6B">
              <w:rPr>
                <w:spacing w:val="-16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vAlign w:val="bottom"/>
          </w:tcPr>
          <w:p w:rsidR="00CF5693" w:rsidRPr="00CE0E6B" w:rsidRDefault="00CF5693" w:rsidP="00CF5693">
            <w:pPr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5693" w:rsidRPr="00217A6A" w:rsidTr="00CF5693">
        <w:trPr>
          <w:trHeight w:val="250"/>
        </w:trPr>
        <w:tc>
          <w:tcPr>
            <w:tcW w:w="988" w:type="dxa"/>
          </w:tcPr>
          <w:p w:rsidR="00CF5693" w:rsidRPr="00217A6A" w:rsidRDefault="00CF5693" w:rsidP="00CF5693">
            <w:pPr>
              <w:ind w:firstLine="171"/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5.</w:t>
            </w:r>
          </w:p>
        </w:tc>
        <w:tc>
          <w:tcPr>
            <w:tcW w:w="7901" w:type="dxa"/>
          </w:tcPr>
          <w:p w:rsidR="00CF5693" w:rsidRPr="00217A6A" w:rsidRDefault="00CF5693" w:rsidP="00CF5693">
            <w:pPr>
              <w:jc w:val="both"/>
              <w:rPr>
                <w:sz w:val="28"/>
                <w:szCs w:val="28"/>
              </w:rPr>
            </w:pPr>
            <w:r w:rsidRPr="00D271DA">
              <w:rPr>
                <w:bCs/>
                <w:sz w:val="28"/>
                <w:szCs w:val="28"/>
              </w:rPr>
              <w:t>Задачи и функции научно-исследовательских организаци</w:t>
            </w:r>
            <w:r>
              <w:rPr>
                <w:bCs/>
                <w:sz w:val="28"/>
                <w:szCs w:val="28"/>
              </w:rPr>
              <w:t>й (соисполнителей)</w:t>
            </w:r>
          </w:p>
        </w:tc>
        <w:tc>
          <w:tcPr>
            <w:tcW w:w="1205" w:type="dxa"/>
            <w:vAlign w:val="bottom"/>
          </w:tcPr>
          <w:p w:rsidR="00CF5693" w:rsidRPr="003D6007" w:rsidRDefault="00CF5693" w:rsidP="00CF5693">
            <w:pPr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F5693" w:rsidRPr="00217A6A" w:rsidTr="00CF5693">
        <w:trPr>
          <w:trHeight w:val="250"/>
        </w:trPr>
        <w:tc>
          <w:tcPr>
            <w:tcW w:w="988" w:type="dxa"/>
          </w:tcPr>
          <w:p w:rsidR="00CF5693" w:rsidRPr="008E6C61" w:rsidRDefault="00CF5693" w:rsidP="00CF5693">
            <w:pPr>
              <w:ind w:firstLine="17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901" w:type="dxa"/>
          </w:tcPr>
          <w:p w:rsidR="00CF5693" w:rsidRPr="00D271DA" w:rsidRDefault="00CF5693" w:rsidP="00CF56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и функции руководителей научных тематик НИО</w:t>
            </w:r>
          </w:p>
        </w:tc>
        <w:tc>
          <w:tcPr>
            <w:tcW w:w="1205" w:type="dxa"/>
            <w:vAlign w:val="bottom"/>
          </w:tcPr>
          <w:p w:rsidR="00CF5693" w:rsidRPr="0038012D" w:rsidRDefault="00CF5693" w:rsidP="00CF5693">
            <w:pPr>
              <w:ind w:firstLine="49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CF5693" w:rsidRPr="00217A6A" w:rsidTr="00CF5693">
        <w:trPr>
          <w:trHeight w:val="108"/>
        </w:trPr>
        <w:tc>
          <w:tcPr>
            <w:tcW w:w="988" w:type="dxa"/>
          </w:tcPr>
          <w:p w:rsidR="00CF5693" w:rsidRPr="00217A6A" w:rsidRDefault="00CF5693" w:rsidP="00CF5693">
            <w:pPr>
              <w:ind w:firstLine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217A6A">
              <w:rPr>
                <w:sz w:val="28"/>
                <w:szCs w:val="28"/>
              </w:rPr>
              <w:t>.</w:t>
            </w:r>
          </w:p>
        </w:tc>
        <w:tc>
          <w:tcPr>
            <w:tcW w:w="7901" w:type="dxa"/>
          </w:tcPr>
          <w:p w:rsidR="00CF5693" w:rsidRPr="00217A6A" w:rsidRDefault="00CF5693" w:rsidP="00CF5693">
            <w:pPr>
              <w:jc w:val="both"/>
              <w:rPr>
                <w:sz w:val="28"/>
                <w:szCs w:val="28"/>
              </w:rPr>
            </w:pPr>
            <w:r w:rsidRPr="00550FFA">
              <w:rPr>
                <w:bCs/>
                <w:sz w:val="28"/>
                <w:szCs w:val="28"/>
              </w:rPr>
              <w:t>Организация координации научных исследований</w:t>
            </w:r>
            <w:r w:rsidRPr="003A4B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vAlign w:val="bottom"/>
          </w:tcPr>
          <w:p w:rsidR="00CF5693" w:rsidRPr="005F2D62" w:rsidRDefault="00CF5693" w:rsidP="00CF5693">
            <w:pPr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5693" w:rsidRPr="00217A6A" w:rsidTr="00CF5693">
        <w:trPr>
          <w:trHeight w:val="152"/>
        </w:trPr>
        <w:tc>
          <w:tcPr>
            <w:tcW w:w="988" w:type="dxa"/>
          </w:tcPr>
          <w:p w:rsidR="00CF5693" w:rsidRPr="00217A6A" w:rsidRDefault="00CF5693" w:rsidP="00CF5693">
            <w:pPr>
              <w:ind w:firstLine="171"/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8.</w:t>
            </w:r>
          </w:p>
        </w:tc>
        <w:tc>
          <w:tcPr>
            <w:tcW w:w="7901" w:type="dxa"/>
          </w:tcPr>
          <w:p w:rsidR="00CF5693" w:rsidRPr="00217A6A" w:rsidRDefault="00CF5693" w:rsidP="00CF5693">
            <w:pPr>
              <w:jc w:val="both"/>
              <w:rPr>
                <w:sz w:val="28"/>
                <w:szCs w:val="28"/>
              </w:rPr>
            </w:pPr>
            <w:r w:rsidRPr="003A4B69">
              <w:rPr>
                <w:bCs/>
                <w:sz w:val="28"/>
                <w:szCs w:val="28"/>
              </w:rPr>
              <w:t xml:space="preserve">Порядок реализации </w:t>
            </w:r>
            <w:r w:rsidRPr="003A4B69">
              <w:rPr>
                <w:sz w:val="28"/>
                <w:szCs w:val="28"/>
              </w:rPr>
              <w:t>мероприятий</w:t>
            </w:r>
            <w:r w:rsidRPr="003A4B69">
              <w:rPr>
                <w:bCs/>
                <w:sz w:val="28"/>
                <w:szCs w:val="28"/>
              </w:rPr>
              <w:t xml:space="preserve"> по координации</w:t>
            </w:r>
            <w:r w:rsidRPr="00217A6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научных исследований</w:t>
            </w:r>
          </w:p>
        </w:tc>
        <w:tc>
          <w:tcPr>
            <w:tcW w:w="1205" w:type="dxa"/>
            <w:vAlign w:val="bottom"/>
          </w:tcPr>
          <w:p w:rsidR="00CF5693" w:rsidRPr="003A4B69" w:rsidRDefault="00CF5693" w:rsidP="00CF5693">
            <w:pPr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5693" w:rsidRPr="00217A6A" w:rsidTr="00CF5693">
        <w:trPr>
          <w:trHeight w:val="535"/>
        </w:trPr>
        <w:tc>
          <w:tcPr>
            <w:tcW w:w="988" w:type="dxa"/>
          </w:tcPr>
          <w:p w:rsidR="00CF5693" w:rsidRPr="00217A6A" w:rsidRDefault="00CF5693" w:rsidP="00CF5693">
            <w:pPr>
              <w:ind w:firstLine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901" w:type="dxa"/>
          </w:tcPr>
          <w:p w:rsidR="00CF5693" w:rsidRPr="00217A6A" w:rsidRDefault="00CF5693" w:rsidP="00CF5693">
            <w:pPr>
              <w:jc w:val="both"/>
              <w:rPr>
                <w:sz w:val="28"/>
                <w:szCs w:val="28"/>
              </w:rPr>
            </w:pPr>
            <w:r w:rsidRPr="003A4B69">
              <w:rPr>
                <w:bCs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1205" w:type="dxa"/>
            <w:vAlign w:val="bottom"/>
          </w:tcPr>
          <w:p w:rsidR="00CF5693" w:rsidRPr="00217A6A" w:rsidRDefault="00CF5693" w:rsidP="00CF5693">
            <w:pPr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071FC7" w:rsidRDefault="00071FC7" w:rsidP="00704C1C">
      <w:pPr>
        <w:ind w:firstLine="709"/>
        <w:jc w:val="both"/>
        <w:rPr>
          <w:b/>
          <w:bCs/>
          <w:sz w:val="28"/>
          <w:szCs w:val="28"/>
        </w:rPr>
      </w:pPr>
    </w:p>
    <w:p w:rsidR="00017EBC" w:rsidRPr="003A4B69" w:rsidRDefault="00017EB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3A4B69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Default="00704C1C" w:rsidP="00704C1C">
      <w:pPr>
        <w:ind w:firstLine="709"/>
        <w:jc w:val="center"/>
        <w:rPr>
          <w:b/>
          <w:sz w:val="28"/>
          <w:szCs w:val="28"/>
        </w:rPr>
      </w:pPr>
      <w:r w:rsidRPr="00217A6A">
        <w:rPr>
          <w:b/>
          <w:bCs/>
          <w:sz w:val="28"/>
          <w:szCs w:val="28"/>
        </w:rPr>
        <w:lastRenderedPageBreak/>
        <w:t>1. Общие</w:t>
      </w:r>
      <w:r w:rsidRPr="00217A6A">
        <w:rPr>
          <w:b/>
          <w:sz w:val="28"/>
          <w:szCs w:val="28"/>
        </w:rPr>
        <w:t xml:space="preserve"> положения</w:t>
      </w:r>
    </w:p>
    <w:p w:rsidR="00704C1C" w:rsidRDefault="00704C1C" w:rsidP="00704C1C">
      <w:pPr>
        <w:ind w:firstLine="709"/>
        <w:jc w:val="both"/>
        <w:rPr>
          <w:b/>
          <w:sz w:val="28"/>
          <w:szCs w:val="28"/>
        </w:rPr>
      </w:pPr>
    </w:p>
    <w:p w:rsidR="00704C1C" w:rsidRPr="0059006F" w:rsidRDefault="0059006F" w:rsidP="00071FC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109">
        <w:rPr>
          <w:sz w:val="28"/>
          <w:szCs w:val="28"/>
        </w:rPr>
        <w:t>1.</w:t>
      </w:r>
      <w:r w:rsidR="00704C1C" w:rsidRPr="0059006F">
        <w:rPr>
          <w:sz w:val="28"/>
          <w:szCs w:val="28"/>
        </w:rPr>
        <w:t xml:space="preserve"> Настоящее Положение о координации научных исследований ТОО «Каз</w:t>
      </w:r>
      <w:r>
        <w:rPr>
          <w:sz w:val="28"/>
          <w:szCs w:val="28"/>
        </w:rPr>
        <w:t>ахский научно-исследовательский институт</w:t>
      </w:r>
      <w:r w:rsidR="00704C1C" w:rsidRPr="0059006F">
        <w:rPr>
          <w:sz w:val="28"/>
          <w:szCs w:val="28"/>
        </w:rPr>
        <w:t xml:space="preserve"> перерабатывающей и пищевой промышленности» (далее - Положение) разработано в соответствии с </w:t>
      </w:r>
      <w:r w:rsidRPr="0059006F">
        <w:rPr>
          <w:kern w:val="2"/>
          <w:sz w:val="28"/>
          <w:szCs w:val="28"/>
          <w:lang w:eastAsia="ar-SA"/>
        </w:rPr>
        <w:t>Закона Республики Казахстан от 30 ноября 2018 года «О республиканском бюджете на 2019-2021 годы», Закона Респу</w:t>
      </w:r>
      <w:bookmarkStart w:id="0" w:name="_GoBack"/>
      <w:bookmarkEnd w:id="0"/>
      <w:r w:rsidRPr="0059006F">
        <w:rPr>
          <w:kern w:val="2"/>
          <w:sz w:val="28"/>
          <w:szCs w:val="28"/>
          <w:lang w:eastAsia="ar-SA"/>
        </w:rPr>
        <w:t>блики Казахстан от 18 февраля 2011 года «О науке», постановления Правительства Республики Казахстан от 25 мая 2011 года № 575 «Об утверждении Правил базового, грантового и программно-целевого финансирования научной и (или) научно-технической деятельности»,</w:t>
      </w:r>
      <w:r>
        <w:rPr>
          <w:kern w:val="2"/>
          <w:sz w:val="28"/>
          <w:szCs w:val="28"/>
          <w:lang w:eastAsia="ar-SA"/>
        </w:rPr>
        <w:t xml:space="preserve"> </w:t>
      </w:r>
      <w:r w:rsidR="00704C1C" w:rsidRPr="0059006F">
        <w:rPr>
          <w:sz w:val="28"/>
          <w:szCs w:val="28"/>
        </w:rPr>
        <w:t xml:space="preserve">Уставом и внутренними регламентирующими документами </w:t>
      </w:r>
      <w:r w:rsidR="00704C1C" w:rsidRPr="0059006F">
        <w:rPr>
          <w:rFonts w:eastAsia="Batang"/>
          <w:w w:val="105"/>
          <w:sz w:val="28"/>
          <w:szCs w:val="28"/>
        </w:rPr>
        <w:t>КазНИИППП</w:t>
      </w:r>
      <w:r w:rsidR="00704C1C" w:rsidRPr="0059006F">
        <w:rPr>
          <w:rFonts w:eastAsia="Batang"/>
          <w:color w:val="000000"/>
          <w:w w:val="105"/>
          <w:sz w:val="28"/>
          <w:szCs w:val="28"/>
        </w:rPr>
        <w:t>,</w:t>
      </w:r>
      <w:r w:rsidR="00704C1C" w:rsidRPr="0059006F">
        <w:rPr>
          <w:rFonts w:eastAsia="Batang"/>
          <w:color w:val="FF0000"/>
          <w:w w:val="105"/>
          <w:sz w:val="28"/>
          <w:szCs w:val="28"/>
        </w:rPr>
        <w:t xml:space="preserve"> </w:t>
      </w:r>
      <w:r w:rsidRPr="0059006F">
        <w:rPr>
          <w:kern w:val="2"/>
          <w:sz w:val="28"/>
          <w:szCs w:val="28"/>
          <w:lang w:eastAsia="ar-SA"/>
        </w:rPr>
        <w:t xml:space="preserve">решением Высшей научно-технической комиссии Республики Казахстан при Правительстве Республики Казахстан от 21 августа 2017 года и 22 августа 2018 года, Национального научного совета по приоритетному направлению «Устойчивое развитие агропромышленного комплекса и безопасность сельскохозяйственной продукции» от 20 июля 2018 года № 5, 19 сентября 2018 года № 7, 15 октября 2018 года № 8 и 12 декабря 2018 года № 12 </w:t>
      </w:r>
      <w:r w:rsidR="00704C1C" w:rsidRPr="0059006F">
        <w:rPr>
          <w:bCs/>
          <w:color w:val="000000"/>
          <w:sz w:val="28"/>
          <w:szCs w:val="28"/>
          <w:lang w:eastAsia="ar-SA"/>
        </w:rPr>
        <w:t>и другими</w:t>
      </w:r>
      <w:r w:rsidR="00704C1C" w:rsidRPr="0059006F">
        <w:rPr>
          <w:sz w:val="28"/>
          <w:szCs w:val="28"/>
        </w:rPr>
        <w:t xml:space="preserve"> распоряжениями и приказами МОН</w:t>
      </w:r>
      <w:r w:rsidRPr="0059006F">
        <w:rPr>
          <w:sz w:val="28"/>
          <w:szCs w:val="28"/>
        </w:rPr>
        <w:t xml:space="preserve"> РК</w:t>
      </w:r>
      <w:r w:rsidR="00704C1C" w:rsidRPr="0059006F">
        <w:rPr>
          <w:sz w:val="28"/>
          <w:szCs w:val="28"/>
        </w:rPr>
        <w:t xml:space="preserve">, МСХ РК. </w:t>
      </w:r>
    </w:p>
    <w:p w:rsidR="00704C1C" w:rsidRPr="0059006F" w:rsidRDefault="00704C1C" w:rsidP="00704C1C">
      <w:pPr>
        <w:ind w:firstLine="709"/>
        <w:jc w:val="both"/>
        <w:rPr>
          <w:sz w:val="28"/>
          <w:szCs w:val="28"/>
        </w:rPr>
      </w:pPr>
      <w:r w:rsidRPr="0059006F">
        <w:rPr>
          <w:sz w:val="28"/>
          <w:szCs w:val="28"/>
        </w:rPr>
        <w:t xml:space="preserve">Положение определяет </w:t>
      </w:r>
      <w:r w:rsidRPr="0059006F">
        <w:rPr>
          <w:rStyle w:val="s0"/>
          <w:sz w:val="28"/>
          <w:szCs w:val="28"/>
        </w:rPr>
        <w:t xml:space="preserve">правовые и организационные положения деятельности Координационного Совета </w:t>
      </w:r>
      <w:r w:rsidRPr="0059006F">
        <w:rPr>
          <w:sz w:val="28"/>
          <w:szCs w:val="28"/>
        </w:rPr>
        <w:t xml:space="preserve">по координации научных исследований в области </w:t>
      </w:r>
      <w:r w:rsidRPr="0059006F">
        <w:rPr>
          <w:rStyle w:val="s0"/>
          <w:sz w:val="28"/>
          <w:szCs w:val="28"/>
        </w:rPr>
        <w:t xml:space="preserve"> переработки сельскохозяйственной продукции.</w:t>
      </w:r>
    </w:p>
    <w:p w:rsidR="00704C1C" w:rsidRPr="0059006F" w:rsidRDefault="00704C1C" w:rsidP="00704C1C">
      <w:pPr>
        <w:ind w:firstLine="709"/>
        <w:jc w:val="both"/>
        <w:rPr>
          <w:sz w:val="28"/>
          <w:szCs w:val="28"/>
        </w:rPr>
      </w:pPr>
      <w:r w:rsidRPr="0059006F">
        <w:rPr>
          <w:sz w:val="28"/>
          <w:szCs w:val="28"/>
        </w:rPr>
        <w:t>В положении приняты следующие термины и определения: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 w:rsidRPr="007E2CB3">
        <w:rPr>
          <w:bCs/>
          <w:sz w:val="28"/>
          <w:szCs w:val="28"/>
        </w:rPr>
        <w:t>1.</w:t>
      </w:r>
      <w:r w:rsidR="00266109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Научно–исследовательская и опытно-конструкторская работа</w:t>
      </w:r>
      <w:r w:rsidRPr="00317A85">
        <w:rPr>
          <w:b/>
          <w:bCs/>
          <w:sz w:val="28"/>
          <w:szCs w:val="28"/>
        </w:rPr>
        <w:t xml:space="preserve"> (НИ</w:t>
      </w:r>
      <w:r>
        <w:rPr>
          <w:b/>
          <w:bCs/>
          <w:sz w:val="28"/>
          <w:szCs w:val="28"/>
        </w:rPr>
        <w:t>ОК</w:t>
      </w:r>
      <w:r w:rsidRPr="00317A85">
        <w:rPr>
          <w:b/>
          <w:bCs/>
          <w:sz w:val="28"/>
          <w:szCs w:val="28"/>
        </w:rPr>
        <w:t>Р)</w:t>
      </w:r>
      <w:r>
        <w:rPr>
          <w:b/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к</w:t>
      </w:r>
      <w:r w:rsidRPr="00317A85">
        <w:rPr>
          <w:sz w:val="28"/>
          <w:szCs w:val="28"/>
        </w:rPr>
        <w:t>омплекс теоретических и (или) экспериментальных исследований, проводимых с целью получения обоснованных исходных данных, изыскания принципов и путей со</w:t>
      </w:r>
      <w:r>
        <w:rPr>
          <w:sz w:val="28"/>
          <w:szCs w:val="28"/>
        </w:rPr>
        <w:t>здания (модернизации) продукции.</w:t>
      </w:r>
    </w:p>
    <w:p w:rsidR="00704C1C" w:rsidRPr="00EF4F69" w:rsidRDefault="00266109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04C1C" w:rsidRPr="00EF4F69">
        <w:rPr>
          <w:b/>
          <w:sz w:val="28"/>
          <w:szCs w:val="28"/>
        </w:rPr>
        <w:t xml:space="preserve"> Научная координация </w:t>
      </w:r>
      <w:r w:rsidR="00704C1C">
        <w:rPr>
          <w:b/>
          <w:sz w:val="28"/>
          <w:szCs w:val="28"/>
        </w:rPr>
        <w:t xml:space="preserve"> НИОКР </w:t>
      </w:r>
      <w:r w:rsidR="00704C1C" w:rsidRPr="00EF4F69">
        <w:rPr>
          <w:sz w:val="28"/>
          <w:szCs w:val="28"/>
        </w:rPr>
        <w:t>- организационно-управленческие мероприя</w:t>
      </w:r>
      <w:r w:rsidR="00704C1C">
        <w:rPr>
          <w:sz w:val="28"/>
          <w:szCs w:val="28"/>
        </w:rPr>
        <w:t xml:space="preserve">тия, </w:t>
      </w:r>
      <w:r w:rsidR="00704C1C" w:rsidRPr="00EF4F69">
        <w:rPr>
          <w:sz w:val="28"/>
          <w:szCs w:val="28"/>
        </w:rPr>
        <w:t xml:space="preserve">направленные на достижение научных результатов по соответствующему </w:t>
      </w:r>
      <w:r w:rsidR="00704C1C">
        <w:rPr>
          <w:sz w:val="28"/>
          <w:szCs w:val="28"/>
        </w:rPr>
        <w:t xml:space="preserve">отраслевому </w:t>
      </w:r>
      <w:r w:rsidR="00704C1C" w:rsidRPr="00EF4F69">
        <w:rPr>
          <w:sz w:val="28"/>
          <w:szCs w:val="28"/>
        </w:rPr>
        <w:t xml:space="preserve"> направлению исследований в полном объеме и с надлежащим качеством запланированных при выполнении НИОКР.</w:t>
      </w:r>
    </w:p>
    <w:p w:rsidR="00704C1C" w:rsidRDefault="00266109" w:rsidP="00704C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="00704C1C" w:rsidRPr="00EF4F69">
        <w:rPr>
          <w:b/>
          <w:sz w:val="28"/>
          <w:szCs w:val="28"/>
        </w:rPr>
        <w:t xml:space="preserve"> </w:t>
      </w:r>
      <w:r w:rsidR="00704C1C" w:rsidRPr="00C4535C">
        <w:rPr>
          <w:b/>
          <w:sz w:val="28"/>
          <w:szCs w:val="28"/>
        </w:rPr>
        <w:t>Головная организация</w:t>
      </w:r>
      <w:r w:rsidR="00704C1C">
        <w:rPr>
          <w:b/>
          <w:sz w:val="28"/>
          <w:szCs w:val="28"/>
        </w:rPr>
        <w:t xml:space="preserve"> </w:t>
      </w:r>
      <w:r w:rsidR="00704C1C">
        <w:rPr>
          <w:sz w:val="28"/>
          <w:szCs w:val="28"/>
        </w:rPr>
        <w:t xml:space="preserve"> по </w:t>
      </w:r>
      <w:r w:rsidR="00704C1C" w:rsidRPr="00EF4F69">
        <w:rPr>
          <w:sz w:val="28"/>
          <w:szCs w:val="28"/>
        </w:rPr>
        <w:t xml:space="preserve">научно-технической </w:t>
      </w:r>
      <w:r w:rsidR="00704C1C" w:rsidRPr="00D97841">
        <w:rPr>
          <w:sz w:val="28"/>
          <w:szCs w:val="28"/>
        </w:rPr>
        <w:t>программе – юридическое лицо, определяемое отраслевым государственным органом по</w:t>
      </w:r>
      <w:r w:rsidR="00704C1C" w:rsidRPr="00317A85">
        <w:rPr>
          <w:sz w:val="28"/>
          <w:szCs w:val="28"/>
        </w:rPr>
        <w:t xml:space="preserve"> итогам конкурса на реализацию</w:t>
      </w:r>
      <w:r w:rsidR="00704C1C" w:rsidRPr="00EF4F69">
        <w:rPr>
          <w:sz w:val="28"/>
          <w:szCs w:val="28"/>
        </w:rPr>
        <w:t xml:space="preserve"> целевой научной, научно-технической программы и осуществляющее сопровождение реализации научно-технической программы фундаментальных и прикладных исследований и координацию деятельности организаций-</w:t>
      </w:r>
      <w:r w:rsidR="00704C1C">
        <w:rPr>
          <w:sz w:val="28"/>
          <w:szCs w:val="28"/>
        </w:rPr>
        <w:t>со</w:t>
      </w:r>
      <w:r w:rsidR="00704C1C" w:rsidRPr="00EF4F69">
        <w:rPr>
          <w:sz w:val="28"/>
          <w:szCs w:val="28"/>
        </w:rPr>
        <w:t>исполнителей в рамках выполняемой программы</w:t>
      </w:r>
      <w:r w:rsidR="00704C1C" w:rsidRPr="00EF4F69">
        <w:rPr>
          <w:b/>
          <w:sz w:val="28"/>
          <w:szCs w:val="28"/>
        </w:rPr>
        <w:t xml:space="preserve">.  </w:t>
      </w:r>
    </w:p>
    <w:p w:rsidR="00704C1C" w:rsidRDefault="00266109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04C1C">
        <w:rPr>
          <w:b/>
          <w:sz w:val="28"/>
          <w:szCs w:val="28"/>
        </w:rPr>
        <w:t xml:space="preserve"> </w:t>
      </w:r>
      <w:r w:rsidR="00704C1C" w:rsidRPr="00F47A1C">
        <w:rPr>
          <w:b/>
          <w:sz w:val="28"/>
          <w:szCs w:val="28"/>
        </w:rPr>
        <w:t>Координационный Совет</w:t>
      </w:r>
      <w:r w:rsidR="00704C1C">
        <w:rPr>
          <w:sz w:val="28"/>
          <w:szCs w:val="28"/>
        </w:rPr>
        <w:t xml:space="preserve"> - </w:t>
      </w:r>
      <w:r w:rsidR="00704C1C" w:rsidRPr="00586F56">
        <w:rPr>
          <w:rStyle w:val="s0"/>
          <w:sz w:val="28"/>
          <w:szCs w:val="28"/>
        </w:rPr>
        <w:t>коллегиальны</w:t>
      </w:r>
      <w:r w:rsidR="00704C1C">
        <w:rPr>
          <w:rStyle w:val="s0"/>
          <w:sz w:val="28"/>
          <w:szCs w:val="28"/>
        </w:rPr>
        <w:t>й,</w:t>
      </w:r>
      <w:r w:rsidR="00704C1C">
        <w:rPr>
          <w:sz w:val="28"/>
          <w:szCs w:val="28"/>
        </w:rPr>
        <w:t xml:space="preserve"> совещательный, консультативный и рекомендательный орган. </w:t>
      </w:r>
    </w:p>
    <w:p w:rsidR="00704C1C" w:rsidRPr="00D06E80" w:rsidRDefault="00266109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04C1C" w:rsidRPr="00E44EDB">
        <w:rPr>
          <w:sz w:val="28"/>
          <w:szCs w:val="28"/>
        </w:rPr>
        <w:t xml:space="preserve"> </w:t>
      </w:r>
      <w:r w:rsidR="00704C1C" w:rsidRPr="00E44EDB">
        <w:rPr>
          <w:b/>
          <w:sz w:val="28"/>
          <w:szCs w:val="28"/>
        </w:rPr>
        <w:t>Координация научных исследований</w:t>
      </w:r>
      <w:r w:rsidR="00704C1C" w:rsidRPr="00E44EDB">
        <w:rPr>
          <w:sz w:val="28"/>
          <w:szCs w:val="28"/>
        </w:rPr>
        <w:t xml:space="preserve"> - организационно-управленческие мероприятия, направленные на достижение научных результатов исследований в полном объеме и с надлежащим качеством запланированных при выполнении научно-исследовательских и опытно-конструкторских работ в научно-технической программе.</w:t>
      </w:r>
    </w:p>
    <w:p w:rsidR="00704C1C" w:rsidRPr="00C4535C" w:rsidRDefault="00704C1C" w:rsidP="00704C1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14FB">
        <w:rPr>
          <w:sz w:val="28"/>
          <w:szCs w:val="28"/>
        </w:rPr>
        <w:t>1.</w:t>
      </w:r>
      <w:r w:rsidR="0026610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4535C">
        <w:rPr>
          <w:rFonts w:eastAsia="Calibri"/>
          <w:b/>
          <w:sz w:val="28"/>
          <w:szCs w:val="22"/>
          <w:lang w:eastAsia="en-US"/>
        </w:rPr>
        <w:t>Научная программа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C4535C">
        <w:rPr>
          <w:rFonts w:eastAsia="Calibri"/>
          <w:sz w:val="28"/>
          <w:szCs w:val="22"/>
          <w:lang w:eastAsia="en-US"/>
        </w:rPr>
        <w:t xml:space="preserve">– документ, включающий в себя содержание предполагаемой научно-технической работы, </w:t>
      </w:r>
      <w:r w:rsidRPr="00217A6A">
        <w:rPr>
          <w:bCs/>
          <w:sz w:val="28"/>
          <w:szCs w:val="28"/>
        </w:rPr>
        <w:t>комплекс взаимосвязанных</w:t>
      </w:r>
      <w:r>
        <w:rPr>
          <w:bCs/>
          <w:sz w:val="28"/>
          <w:szCs w:val="28"/>
        </w:rPr>
        <w:t xml:space="preserve"> проектов </w:t>
      </w:r>
      <w:r>
        <w:rPr>
          <w:bCs/>
          <w:sz w:val="28"/>
          <w:szCs w:val="28"/>
        </w:rPr>
        <w:lastRenderedPageBreak/>
        <w:t>(мероприятий), п</w:t>
      </w:r>
      <w:r w:rsidRPr="00C4535C">
        <w:rPr>
          <w:rFonts w:eastAsia="Calibri"/>
          <w:sz w:val="28"/>
          <w:szCs w:val="22"/>
          <w:lang w:eastAsia="en-US"/>
        </w:rPr>
        <w:t xml:space="preserve">редставляющий научные, научно-технические, опытно-конструкторские, маркетинговые исследования с обоснованием цели и задач, актуальности, новизны, научно-практической значимости и целесообразности проведения планируемых </w:t>
      </w:r>
      <w:r w:rsidRPr="005E2A4E">
        <w:rPr>
          <w:rFonts w:eastAsia="Calibri"/>
          <w:color w:val="000000"/>
          <w:sz w:val="28"/>
          <w:szCs w:val="22"/>
          <w:lang w:eastAsia="en-US"/>
        </w:rPr>
        <w:t>работ и направленная на получение новых знаний, тех</w:t>
      </w:r>
      <w:r>
        <w:rPr>
          <w:rFonts w:eastAsia="Calibri"/>
          <w:color w:val="000000"/>
          <w:sz w:val="28"/>
          <w:szCs w:val="22"/>
          <w:lang w:eastAsia="en-US"/>
        </w:rPr>
        <w:t>нологий, технических средств</w:t>
      </w:r>
      <w:r w:rsidRPr="005E2A4E">
        <w:rPr>
          <w:rFonts w:eastAsia="Calibri"/>
          <w:color w:val="000000"/>
          <w:sz w:val="28"/>
          <w:szCs w:val="22"/>
          <w:lang w:eastAsia="en-US"/>
        </w:rPr>
        <w:t xml:space="preserve"> и т.д..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 w:rsidRPr="00CF4A82">
        <w:rPr>
          <w:sz w:val="28"/>
          <w:szCs w:val="28"/>
        </w:rPr>
        <w:t>1.</w:t>
      </w:r>
      <w:r w:rsidR="00266109">
        <w:rPr>
          <w:sz w:val="28"/>
          <w:szCs w:val="28"/>
        </w:rPr>
        <w:t>8</w:t>
      </w:r>
      <w:r w:rsidRPr="00CF4A82">
        <w:rPr>
          <w:b/>
          <w:sz w:val="28"/>
          <w:szCs w:val="28"/>
        </w:rPr>
        <w:t xml:space="preserve"> Научный руководитель программы</w:t>
      </w:r>
      <w:r>
        <w:rPr>
          <w:b/>
          <w:sz w:val="28"/>
          <w:szCs w:val="28"/>
        </w:rPr>
        <w:t xml:space="preserve"> </w:t>
      </w:r>
      <w:r w:rsidRPr="00CF4A82">
        <w:rPr>
          <w:sz w:val="28"/>
          <w:szCs w:val="28"/>
        </w:rPr>
        <w:t xml:space="preserve"> – компетентный ученый</w:t>
      </w:r>
      <w:r w:rsidRPr="00CF4A82">
        <w:rPr>
          <w:noProof/>
          <w:sz w:val="28"/>
          <w:szCs w:val="28"/>
        </w:rPr>
        <w:t xml:space="preserve">, имеющий </w:t>
      </w:r>
      <w:r>
        <w:rPr>
          <w:noProof/>
          <w:sz w:val="28"/>
          <w:szCs w:val="28"/>
        </w:rPr>
        <w:t xml:space="preserve"> по основному</w:t>
      </w:r>
      <w:r w:rsidRPr="00CF4A82">
        <w:rPr>
          <w:noProof/>
          <w:sz w:val="28"/>
          <w:szCs w:val="28"/>
        </w:rPr>
        <w:t xml:space="preserve"> профил</w:t>
      </w:r>
      <w:r>
        <w:rPr>
          <w:noProof/>
          <w:sz w:val="28"/>
          <w:szCs w:val="28"/>
        </w:rPr>
        <w:t>ю</w:t>
      </w:r>
      <w:r w:rsidRPr="00CF4A82">
        <w:rPr>
          <w:noProof/>
          <w:sz w:val="28"/>
          <w:szCs w:val="28"/>
        </w:rPr>
        <w:t xml:space="preserve"> специализации по реализуемой программе успешный </w:t>
      </w:r>
      <w:r w:rsidRPr="00CF4A82">
        <w:rPr>
          <w:sz w:val="28"/>
          <w:szCs w:val="28"/>
        </w:rPr>
        <w:t>опыт руководства</w:t>
      </w:r>
      <w:r>
        <w:rPr>
          <w:sz w:val="28"/>
          <w:szCs w:val="28"/>
        </w:rPr>
        <w:t xml:space="preserve"> научными, научно-техническими программами</w:t>
      </w:r>
      <w:r w:rsidRPr="00CF4A82">
        <w:rPr>
          <w:sz w:val="28"/>
          <w:szCs w:val="28"/>
        </w:rPr>
        <w:t>, необходимый  для проведения исследований.</w:t>
      </w:r>
    </w:p>
    <w:p w:rsidR="00704C1C" w:rsidRPr="00F216B2" w:rsidRDefault="00266109" w:rsidP="00704C1C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1.9</w:t>
      </w:r>
      <w:r w:rsidR="00704C1C" w:rsidRPr="00F216B2">
        <w:rPr>
          <w:rStyle w:val="s0"/>
          <w:sz w:val="28"/>
          <w:szCs w:val="28"/>
        </w:rPr>
        <w:t xml:space="preserve"> </w:t>
      </w:r>
      <w:r w:rsidR="00704C1C" w:rsidRPr="00F216B2">
        <w:rPr>
          <w:rStyle w:val="s0"/>
          <w:b/>
          <w:sz w:val="28"/>
          <w:szCs w:val="28"/>
        </w:rPr>
        <w:t>Руководитель научной тематики НИО</w:t>
      </w:r>
      <w:r w:rsidR="00704C1C" w:rsidRPr="00F216B2">
        <w:rPr>
          <w:rStyle w:val="s0"/>
          <w:sz w:val="28"/>
          <w:szCs w:val="28"/>
        </w:rPr>
        <w:t xml:space="preserve"> – сотрудник НИО,  осуществляющий научную и методическую деятельность в рамках выполняемого проекта, имеющий опыт проведения исследований.</w:t>
      </w:r>
    </w:p>
    <w:p w:rsidR="00704C1C" w:rsidRPr="00886B7D" w:rsidRDefault="00266109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04C1C">
        <w:rPr>
          <w:sz w:val="28"/>
          <w:szCs w:val="28"/>
        </w:rPr>
        <w:t xml:space="preserve"> </w:t>
      </w:r>
      <w:r w:rsidR="00704C1C" w:rsidRPr="000F365B">
        <w:rPr>
          <w:b/>
          <w:bCs/>
          <w:sz w:val="28"/>
          <w:szCs w:val="28"/>
        </w:rPr>
        <w:t>Этап НИ</w:t>
      </w:r>
      <w:r w:rsidR="00704C1C">
        <w:rPr>
          <w:b/>
          <w:bCs/>
          <w:sz w:val="28"/>
          <w:szCs w:val="28"/>
        </w:rPr>
        <w:t>ОК</w:t>
      </w:r>
      <w:r w:rsidR="00704C1C" w:rsidRPr="000F365B">
        <w:rPr>
          <w:b/>
          <w:bCs/>
          <w:sz w:val="28"/>
          <w:szCs w:val="28"/>
        </w:rPr>
        <w:t>Р</w:t>
      </w:r>
      <w:r w:rsidR="00704C1C" w:rsidRPr="00E44EDB">
        <w:rPr>
          <w:bCs/>
          <w:sz w:val="28"/>
          <w:szCs w:val="28"/>
        </w:rPr>
        <w:t xml:space="preserve"> - ч</w:t>
      </w:r>
      <w:r w:rsidR="00704C1C" w:rsidRPr="00E44EDB">
        <w:rPr>
          <w:sz w:val="28"/>
          <w:szCs w:val="28"/>
        </w:rPr>
        <w:t>асть НИ</w:t>
      </w:r>
      <w:r w:rsidR="00704C1C">
        <w:rPr>
          <w:sz w:val="28"/>
          <w:szCs w:val="28"/>
        </w:rPr>
        <w:t>ОК</w:t>
      </w:r>
      <w:r w:rsidR="00704C1C" w:rsidRPr="00E44EDB">
        <w:rPr>
          <w:sz w:val="28"/>
          <w:szCs w:val="28"/>
        </w:rPr>
        <w:t>Р, являющаяся объектом планирования и финансирования</w:t>
      </w:r>
      <w:r w:rsidR="00704C1C">
        <w:rPr>
          <w:sz w:val="28"/>
          <w:szCs w:val="28"/>
        </w:rPr>
        <w:t>.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66109">
        <w:rPr>
          <w:sz w:val="28"/>
          <w:szCs w:val="28"/>
        </w:rPr>
        <w:t>1</w:t>
      </w:r>
      <w:r w:rsidRPr="007E2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7E2CB3">
        <w:rPr>
          <w:b/>
          <w:sz w:val="28"/>
          <w:szCs w:val="28"/>
        </w:rPr>
        <w:t>ои</w:t>
      </w:r>
      <w:r w:rsidRPr="007E2CB3">
        <w:rPr>
          <w:b/>
          <w:bCs/>
          <w:sz w:val="28"/>
          <w:szCs w:val="28"/>
        </w:rPr>
        <w:t>сполнитель</w:t>
      </w:r>
      <w:r w:rsidRPr="00E44EDB">
        <w:rPr>
          <w:b/>
          <w:bCs/>
          <w:sz w:val="28"/>
          <w:szCs w:val="28"/>
        </w:rPr>
        <w:t xml:space="preserve"> НИ</w:t>
      </w:r>
      <w:r>
        <w:rPr>
          <w:b/>
          <w:bCs/>
          <w:sz w:val="28"/>
          <w:szCs w:val="28"/>
        </w:rPr>
        <w:t>ОК</w:t>
      </w:r>
      <w:r w:rsidRPr="00E44EDB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п</w:t>
      </w:r>
      <w:r w:rsidRPr="00E44EDB">
        <w:rPr>
          <w:sz w:val="28"/>
          <w:szCs w:val="28"/>
        </w:rPr>
        <w:t>редприятие (организация, объединение или другой субъект хозяйственной деятельности), выполняющее НИ</w:t>
      </w:r>
      <w:r>
        <w:rPr>
          <w:sz w:val="28"/>
          <w:szCs w:val="28"/>
        </w:rPr>
        <w:t>ОК</w:t>
      </w:r>
      <w:r w:rsidRPr="00E44EDB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704C1C" w:rsidRDefault="00266109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1.12</w:t>
      </w:r>
      <w:r w:rsidR="00704C1C" w:rsidRPr="00330EE5">
        <w:rPr>
          <w:b/>
          <w:bCs/>
          <w:sz w:val="26"/>
          <w:szCs w:val="26"/>
        </w:rPr>
        <w:t xml:space="preserve"> </w:t>
      </w:r>
      <w:r w:rsidR="00704C1C">
        <w:rPr>
          <w:b/>
          <w:bCs/>
          <w:sz w:val="28"/>
          <w:szCs w:val="28"/>
        </w:rPr>
        <w:t>О</w:t>
      </w:r>
      <w:r w:rsidR="00704C1C" w:rsidRPr="00330EE5">
        <w:rPr>
          <w:b/>
          <w:bCs/>
          <w:sz w:val="28"/>
          <w:szCs w:val="28"/>
        </w:rPr>
        <w:t>тчетная научно–техническая документация (ОНТД)</w:t>
      </w:r>
      <w:r w:rsidR="00704C1C">
        <w:rPr>
          <w:b/>
          <w:bCs/>
          <w:sz w:val="28"/>
          <w:szCs w:val="28"/>
        </w:rPr>
        <w:t xml:space="preserve"> - </w:t>
      </w:r>
      <w:r w:rsidR="00704C1C" w:rsidRPr="007E2CB3">
        <w:rPr>
          <w:bCs/>
          <w:sz w:val="28"/>
          <w:szCs w:val="28"/>
        </w:rPr>
        <w:t>ко</w:t>
      </w:r>
      <w:r w:rsidR="00704C1C" w:rsidRPr="00330EE5">
        <w:rPr>
          <w:sz w:val="28"/>
          <w:szCs w:val="28"/>
        </w:rPr>
        <w:t>мплект документов, отражающих объективную информацию о содержании и результатах НИ</w:t>
      </w:r>
      <w:r w:rsidR="00704C1C">
        <w:rPr>
          <w:sz w:val="28"/>
          <w:szCs w:val="28"/>
        </w:rPr>
        <w:t>ОК</w:t>
      </w:r>
      <w:r w:rsidR="00704C1C" w:rsidRPr="00330EE5">
        <w:rPr>
          <w:sz w:val="28"/>
          <w:szCs w:val="28"/>
        </w:rPr>
        <w:t>Р (этапов НИ</w:t>
      </w:r>
      <w:r w:rsidR="00704C1C">
        <w:rPr>
          <w:sz w:val="28"/>
          <w:szCs w:val="28"/>
        </w:rPr>
        <w:t>ОК</w:t>
      </w:r>
      <w:r w:rsidR="00704C1C" w:rsidRPr="00330EE5">
        <w:rPr>
          <w:sz w:val="28"/>
          <w:szCs w:val="28"/>
        </w:rPr>
        <w:t>Р)</w:t>
      </w:r>
      <w:r w:rsidR="00704C1C">
        <w:rPr>
          <w:sz w:val="28"/>
          <w:szCs w:val="28"/>
        </w:rPr>
        <w:t>.</w:t>
      </w:r>
    </w:p>
    <w:p w:rsidR="00704C1C" w:rsidRDefault="00704C1C" w:rsidP="00704C1C">
      <w:pPr>
        <w:ind w:firstLine="709"/>
        <w:jc w:val="both"/>
        <w:rPr>
          <w:b/>
          <w:sz w:val="28"/>
          <w:szCs w:val="28"/>
        </w:rPr>
      </w:pPr>
    </w:p>
    <w:p w:rsidR="00704C1C" w:rsidRDefault="00704C1C" w:rsidP="00704C1C">
      <w:pPr>
        <w:ind w:left="108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Права и обязанности  Координационного совета</w:t>
      </w:r>
    </w:p>
    <w:p w:rsidR="00704C1C" w:rsidRDefault="00704C1C" w:rsidP="00704C1C">
      <w:pPr>
        <w:ind w:left="1080" w:firstLine="709"/>
        <w:jc w:val="both"/>
        <w:rPr>
          <w:b/>
          <w:sz w:val="28"/>
          <w:szCs w:val="28"/>
        </w:rPr>
      </w:pPr>
    </w:p>
    <w:p w:rsidR="00704C1C" w:rsidRPr="00E6167E" w:rsidRDefault="00704C1C" w:rsidP="00704C1C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6167E">
        <w:rPr>
          <w:bCs/>
          <w:i/>
          <w:sz w:val="28"/>
          <w:szCs w:val="28"/>
        </w:rPr>
        <w:t>Права</w:t>
      </w:r>
      <w:r>
        <w:rPr>
          <w:bCs/>
          <w:i/>
          <w:sz w:val="28"/>
          <w:szCs w:val="28"/>
        </w:rPr>
        <w:t xml:space="preserve"> Координационного совета</w:t>
      </w:r>
      <w:r w:rsidRPr="00E6167E">
        <w:rPr>
          <w:i/>
          <w:sz w:val="28"/>
          <w:szCs w:val="28"/>
        </w:rPr>
        <w:t>:</w:t>
      </w:r>
    </w:p>
    <w:p w:rsidR="00704C1C" w:rsidRDefault="00704C1C" w:rsidP="00704C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431FD">
        <w:rPr>
          <w:sz w:val="28"/>
          <w:szCs w:val="28"/>
        </w:rPr>
        <w:t>1</w:t>
      </w:r>
      <w:r>
        <w:rPr>
          <w:sz w:val="28"/>
          <w:szCs w:val="28"/>
        </w:rPr>
        <w:t xml:space="preserve"> Организация </w:t>
      </w:r>
      <w:r w:rsidRPr="004431FD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Координационного Совета, </w:t>
      </w:r>
      <w:r>
        <w:rPr>
          <w:rStyle w:val="s0"/>
          <w:sz w:val="28"/>
          <w:szCs w:val="28"/>
        </w:rPr>
        <w:t>р</w:t>
      </w:r>
      <w:r w:rsidRPr="007E2CB3">
        <w:rPr>
          <w:rStyle w:val="s0"/>
          <w:sz w:val="28"/>
          <w:szCs w:val="28"/>
        </w:rPr>
        <w:t>уководител</w:t>
      </w:r>
      <w:r>
        <w:rPr>
          <w:rStyle w:val="s0"/>
          <w:sz w:val="28"/>
          <w:szCs w:val="28"/>
        </w:rPr>
        <w:t>ей</w:t>
      </w:r>
      <w:r w:rsidRPr="007E2CB3">
        <w:rPr>
          <w:rStyle w:val="s0"/>
          <w:sz w:val="28"/>
          <w:szCs w:val="28"/>
        </w:rPr>
        <w:t xml:space="preserve"> научной тематики НИО</w:t>
      </w:r>
      <w:r>
        <w:rPr>
          <w:rStyle w:val="s0"/>
          <w:sz w:val="28"/>
          <w:szCs w:val="28"/>
        </w:rPr>
        <w:t xml:space="preserve"> </w:t>
      </w:r>
      <w:r>
        <w:rPr>
          <w:sz w:val="28"/>
          <w:szCs w:val="28"/>
        </w:rPr>
        <w:t>по проведению научных исследований по отраслевым направлениям;</w:t>
      </w:r>
    </w:p>
    <w:p w:rsidR="00704C1C" w:rsidRDefault="00704C1C" w:rsidP="00704C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ин</w:t>
      </w:r>
      <w:r w:rsidRPr="00751F61">
        <w:rPr>
          <w:sz w:val="28"/>
          <w:szCs w:val="28"/>
        </w:rPr>
        <w:t>формационно-консультативное</w:t>
      </w:r>
      <w:r>
        <w:rPr>
          <w:sz w:val="28"/>
          <w:szCs w:val="28"/>
        </w:rPr>
        <w:t xml:space="preserve"> содействие в планировании, организации и </w:t>
      </w:r>
      <w:r w:rsidRPr="00751F61">
        <w:rPr>
          <w:sz w:val="28"/>
          <w:szCs w:val="28"/>
        </w:rPr>
        <w:t>координации научно-исследовательской деятельности</w:t>
      </w:r>
      <w:r>
        <w:rPr>
          <w:sz w:val="28"/>
          <w:szCs w:val="28"/>
        </w:rPr>
        <w:t xml:space="preserve">; </w:t>
      </w:r>
    </w:p>
    <w:p w:rsidR="00704C1C" w:rsidRPr="004431FD" w:rsidRDefault="00704C1C" w:rsidP="00704C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1FD">
        <w:rPr>
          <w:sz w:val="28"/>
          <w:szCs w:val="28"/>
        </w:rPr>
        <w:t>2.</w:t>
      </w:r>
      <w:r>
        <w:rPr>
          <w:sz w:val="28"/>
          <w:szCs w:val="28"/>
        </w:rPr>
        <w:t>3 о</w:t>
      </w:r>
      <w:r w:rsidRPr="004431FD">
        <w:rPr>
          <w:sz w:val="28"/>
          <w:szCs w:val="28"/>
        </w:rPr>
        <w:t xml:space="preserve">рганизация деятельности </w:t>
      </w:r>
      <w:r>
        <w:rPr>
          <w:sz w:val="28"/>
          <w:szCs w:val="28"/>
        </w:rPr>
        <w:t xml:space="preserve">Научного руководителя программы </w:t>
      </w:r>
      <w:r w:rsidRPr="004431FD">
        <w:rPr>
          <w:sz w:val="28"/>
          <w:szCs w:val="28"/>
        </w:rPr>
        <w:t xml:space="preserve">по разработке и внедрению научно-методического обеспечения </w:t>
      </w:r>
      <w:r>
        <w:rPr>
          <w:sz w:val="28"/>
          <w:szCs w:val="28"/>
        </w:rPr>
        <w:t>НИОКР;</w:t>
      </w:r>
    </w:p>
    <w:p w:rsidR="00704C1C" w:rsidRDefault="00704C1C" w:rsidP="00704C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о</w:t>
      </w:r>
      <w:r w:rsidRPr="00217A6A">
        <w:rPr>
          <w:sz w:val="28"/>
          <w:szCs w:val="28"/>
        </w:rPr>
        <w:t>рганиза</w:t>
      </w:r>
      <w:r>
        <w:rPr>
          <w:sz w:val="28"/>
          <w:szCs w:val="28"/>
        </w:rPr>
        <w:t>ция заседаний Координационного С</w:t>
      </w:r>
      <w:r w:rsidRPr="00217A6A">
        <w:rPr>
          <w:sz w:val="28"/>
          <w:szCs w:val="28"/>
        </w:rPr>
        <w:t>овета</w:t>
      </w:r>
      <w:r>
        <w:rPr>
          <w:sz w:val="28"/>
          <w:szCs w:val="28"/>
        </w:rPr>
        <w:t>;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утверждение рабочих программ, ожидаемых результатов, объемов финансирования; </w:t>
      </w:r>
    </w:p>
    <w:p w:rsidR="00704C1C" w:rsidRPr="00EF3F86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 п</w:t>
      </w:r>
      <w:r w:rsidRPr="00217A6A">
        <w:rPr>
          <w:sz w:val="28"/>
          <w:szCs w:val="28"/>
        </w:rPr>
        <w:t>ров</w:t>
      </w:r>
      <w:r>
        <w:rPr>
          <w:sz w:val="28"/>
          <w:szCs w:val="28"/>
        </w:rPr>
        <w:t xml:space="preserve">едение </w:t>
      </w:r>
      <w:r w:rsidRPr="00217A6A">
        <w:rPr>
          <w:sz w:val="28"/>
          <w:szCs w:val="28"/>
        </w:rPr>
        <w:t xml:space="preserve"> приемк</w:t>
      </w:r>
      <w:r>
        <w:rPr>
          <w:sz w:val="28"/>
          <w:szCs w:val="28"/>
        </w:rPr>
        <w:t>и</w:t>
      </w:r>
      <w:r w:rsidRPr="00217A6A">
        <w:rPr>
          <w:sz w:val="28"/>
          <w:szCs w:val="28"/>
        </w:rPr>
        <w:t xml:space="preserve"> опытов в НИО - </w:t>
      </w:r>
      <w:r>
        <w:rPr>
          <w:sz w:val="28"/>
          <w:szCs w:val="28"/>
        </w:rPr>
        <w:t>с</w:t>
      </w:r>
      <w:r w:rsidRPr="007E2CB3">
        <w:rPr>
          <w:sz w:val="28"/>
          <w:szCs w:val="28"/>
        </w:rPr>
        <w:t>ои</w:t>
      </w:r>
      <w:r w:rsidRPr="007E2CB3">
        <w:rPr>
          <w:bCs/>
          <w:sz w:val="28"/>
          <w:szCs w:val="28"/>
        </w:rPr>
        <w:t>сполнител</w:t>
      </w:r>
      <w:r>
        <w:rPr>
          <w:bCs/>
          <w:sz w:val="28"/>
          <w:szCs w:val="28"/>
        </w:rPr>
        <w:t>ях</w:t>
      </w:r>
      <w:r w:rsidRPr="007E2CB3">
        <w:rPr>
          <w:bCs/>
          <w:sz w:val="28"/>
          <w:szCs w:val="28"/>
        </w:rPr>
        <w:t xml:space="preserve"> НИ</w:t>
      </w:r>
      <w:r>
        <w:rPr>
          <w:bCs/>
          <w:sz w:val="28"/>
          <w:szCs w:val="28"/>
        </w:rPr>
        <w:t>ОК</w:t>
      </w:r>
      <w:r w:rsidRPr="007E2CB3">
        <w:rPr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.</w:t>
      </w:r>
    </w:p>
    <w:p w:rsidR="00704C1C" w:rsidRPr="00E6167E" w:rsidRDefault="00704C1C" w:rsidP="00704C1C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6167E">
        <w:rPr>
          <w:i/>
          <w:sz w:val="28"/>
          <w:szCs w:val="28"/>
        </w:rPr>
        <w:t xml:space="preserve">Обязанности </w:t>
      </w:r>
      <w:r>
        <w:rPr>
          <w:i/>
          <w:sz w:val="28"/>
          <w:szCs w:val="28"/>
        </w:rPr>
        <w:t>Координационного совета</w:t>
      </w:r>
    </w:p>
    <w:p w:rsidR="00704C1C" w:rsidRPr="00683E54" w:rsidRDefault="00704C1C" w:rsidP="00704C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E54">
        <w:rPr>
          <w:sz w:val="28"/>
          <w:szCs w:val="28"/>
        </w:rPr>
        <w:t>2.</w:t>
      </w:r>
      <w:r>
        <w:rPr>
          <w:sz w:val="28"/>
          <w:szCs w:val="28"/>
        </w:rPr>
        <w:t>7. Планирование графика проведения Координационного Совета с учетом предложений руководителей научной тематики НИО;</w:t>
      </w:r>
    </w:p>
    <w:p w:rsidR="00704C1C" w:rsidRDefault="00704C1C" w:rsidP="00704C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 утверждение рабочей программы, календарного плана с учетом предложений Научного руководителя программы;</w:t>
      </w:r>
    </w:p>
    <w:p w:rsidR="00704C1C" w:rsidRPr="00E44EDB" w:rsidRDefault="00704C1C" w:rsidP="00704C1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44EDB">
        <w:rPr>
          <w:sz w:val="28"/>
          <w:szCs w:val="28"/>
        </w:rPr>
        <w:t>2.</w:t>
      </w:r>
      <w:r>
        <w:rPr>
          <w:sz w:val="28"/>
          <w:szCs w:val="28"/>
        </w:rPr>
        <w:t xml:space="preserve">9 </w:t>
      </w:r>
      <w:r w:rsidRPr="00E44EDB">
        <w:rPr>
          <w:sz w:val="28"/>
          <w:szCs w:val="28"/>
        </w:rPr>
        <w:t xml:space="preserve"> мониторинг реализации и подготовка текущей отчетности по результатам исследований; </w:t>
      </w:r>
    </w:p>
    <w:p w:rsidR="00704C1C" w:rsidRDefault="00704C1C" w:rsidP="00704C1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E44EDB">
        <w:rPr>
          <w:sz w:val="28"/>
          <w:szCs w:val="28"/>
        </w:rPr>
        <w:t>2.1</w:t>
      </w:r>
      <w:r>
        <w:rPr>
          <w:sz w:val="28"/>
          <w:szCs w:val="28"/>
        </w:rPr>
        <w:t xml:space="preserve">0 </w:t>
      </w:r>
      <w:r w:rsidRPr="00E44EDB">
        <w:rPr>
          <w:sz w:val="28"/>
          <w:szCs w:val="28"/>
        </w:rPr>
        <w:t>подготовка отчетов о результатах реализации исследований по отраслевому  направлению и представление в МСХ РК;</w:t>
      </w:r>
      <w:r w:rsidRPr="00C70BE2">
        <w:rPr>
          <w:color w:val="000000"/>
          <w:sz w:val="28"/>
          <w:szCs w:val="28"/>
        </w:rPr>
        <w:t xml:space="preserve"> </w:t>
      </w:r>
    </w:p>
    <w:p w:rsidR="00704C1C" w:rsidRPr="00E44EDB" w:rsidRDefault="00704C1C" w:rsidP="00704C1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2.11 подготовка </w:t>
      </w:r>
      <w:r w:rsidRPr="005E2A4E">
        <w:rPr>
          <w:color w:val="000000"/>
          <w:sz w:val="28"/>
          <w:szCs w:val="28"/>
        </w:rPr>
        <w:t>отчет</w:t>
      </w:r>
      <w:r>
        <w:rPr>
          <w:color w:val="000000"/>
          <w:sz w:val="28"/>
          <w:szCs w:val="28"/>
        </w:rPr>
        <w:t>ов</w:t>
      </w:r>
      <w:r w:rsidRPr="005E2A4E">
        <w:rPr>
          <w:color w:val="000000"/>
          <w:sz w:val="28"/>
          <w:szCs w:val="28"/>
        </w:rPr>
        <w:t xml:space="preserve"> о НИОКР</w:t>
      </w:r>
      <w:r>
        <w:rPr>
          <w:color w:val="000000"/>
          <w:sz w:val="28"/>
          <w:szCs w:val="28"/>
        </w:rPr>
        <w:t xml:space="preserve"> и направление</w:t>
      </w:r>
      <w:r w:rsidRPr="005E2A4E">
        <w:rPr>
          <w:color w:val="000000"/>
          <w:sz w:val="28"/>
          <w:szCs w:val="28"/>
        </w:rPr>
        <w:t xml:space="preserve"> на </w:t>
      </w:r>
      <w:r w:rsidR="00266109">
        <w:rPr>
          <w:color w:val="000000"/>
          <w:sz w:val="28"/>
          <w:szCs w:val="28"/>
        </w:rPr>
        <w:t>НЦ</w:t>
      </w:r>
      <w:r w:rsidRPr="005E2A4E">
        <w:rPr>
          <w:color w:val="000000"/>
          <w:sz w:val="28"/>
          <w:szCs w:val="28"/>
        </w:rPr>
        <w:t>ГНТЭ согласно  Закона  о науке и ППРК № 588 от 7 июня 2013 года</w:t>
      </w:r>
      <w:r w:rsidRPr="005E2A4E">
        <w:rPr>
          <w:b/>
          <w:color w:val="000000"/>
          <w:sz w:val="28"/>
          <w:szCs w:val="28"/>
        </w:rPr>
        <w:t xml:space="preserve"> «</w:t>
      </w:r>
      <w:r w:rsidRPr="005E2A4E">
        <w:rPr>
          <w:color w:val="000000"/>
          <w:sz w:val="28"/>
          <w:szCs w:val="28"/>
        </w:rPr>
        <w:t>Правила организации и проведения государственной научно-технической экс</w:t>
      </w:r>
      <w:r>
        <w:rPr>
          <w:color w:val="000000"/>
          <w:sz w:val="28"/>
          <w:szCs w:val="28"/>
        </w:rPr>
        <w:t>пертизы»</w:t>
      </w:r>
      <w:r w:rsidRPr="005E2A4E">
        <w:rPr>
          <w:color w:val="000000"/>
          <w:sz w:val="28"/>
          <w:szCs w:val="28"/>
        </w:rPr>
        <w:t>;</w:t>
      </w:r>
    </w:p>
    <w:p w:rsidR="00704C1C" w:rsidRPr="00E44EDB" w:rsidRDefault="00704C1C" w:rsidP="00704C1C">
      <w:pPr>
        <w:tabs>
          <w:tab w:val="left" w:pos="1080"/>
          <w:tab w:val="num" w:pos="1134"/>
        </w:tabs>
        <w:ind w:firstLine="709"/>
        <w:jc w:val="both"/>
        <w:rPr>
          <w:sz w:val="28"/>
          <w:szCs w:val="28"/>
        </w:rPr>
      </w:pPr>
      <w:r w:rsidRPr="00E44EDB">
        <w:rPr>
          <w:sz w:val="28"/>
          <w:szCs w:val="28"/>
        </w:rPr>
        <w:t>2.12</w:t>
      </w:r>
      <w:r>
        <w:rPr>
          <w:sz w:val="28"/>
          <w:szCs w:val="28"/>
        </w:rPr>
        <w:t xml:space="preserve"> </w:t>
      </w:r>
      <w:r w:rsidRPr="00E44EDB">
        <w:rPr>
          <w:sz w:val="28"/>
          <w:szCs w:val="28"/>
        </w:rPr>
        <w:t>подготовка ежеквартальных актов оказанных услуг, аннотационных отчетов по отраслевому направлению исследований в соответствии с требованиями заказчика</w:t>
      </w:r>
      <w:r>
        <w:rPr>
          <w:sz w:val="28"/>
          <w:szCs w:val="28"/>
        </w:rPr>
        <w:t>;</w:t>
      </w:r>
    </w:p>
    <w:p w:rsidR="00704C1C" w:rsidRPr="00FF5CE9" w:rsidRDefault="00704C1C" w:rsidP="00704C1C">
      <w:pPr>
        <w:ind w:firstLine="709"/>
        <w:jc w:val="both"/>
        <w:rPr>
          <w:b/>
          <w:sz w:val="28"/>
          <w:szCs w:val="28"/>
        </w:rPr>
      </w:pPr>
      <w:r w:rsidRPr="00E44EDB">
        <w:rPr>
          <w:sz w:val="28"/>
          <w:szCs w:val="28"/>
        </w:rPr>
        <w:t xml:space="preserve">2.13 предоставление в Национальный центр научно-технической информации Республики Казахстан (далее – НЦНТИ) отчета о ходе реализации </w:t>
      </w:r>
      <w:r>
        <w:rPr>
          <w:sz w:val="28"/>
          <w:szCs w:val="28"/>
        </w:rPr>
        <w:t xml:space="preserve">научно-технической </w:t>
      </w:r>
      <w:r w:rsidRPr="00E44EDB">
        <w:rPr>
          <w:sz w:val="28"/>
          <w:szCs w:val="28"/>
        </w:rPr>
        <w:t>программы в соответствии с ППРК</w:t>
      </w:r>
      <w:r w:rsidRPr="00E44EDB">
        <w:rPr>
          <w:b/>
          <w:sz w:val="28"/>
          <w:szCs w:val="28"/>
        </w:rPr>
        <w:t xml:space="preserve"> </w:t>
      </w:r>
      <w:r w:rsidRPr="00E44EDB">
        <w:rPr>
          <w:rStyle w:val="s1"/>
          <w:b w:val="0"/>
          <w:sz w:val="28"/>
          <w:szCs w:val="28"/>
        </w:rPr>
        <w:t>№ 833 от 19 июля 2011 года «Об утверждении Правил государственного учета научных, научно-технических проектов и программ, финансируемых из государственного бюджета, и отчетов по их выполнению»</w:t>
      </w:r>
      <w:r>
        <w:rPr>
          <w:rStyle w:val="s1"/>
          <w:b w:val="0"/>
          <w:sz w:val="28"/>
          <w:szCs w:val="28"/>
        </w:rPr>
        <w:t>;</w:t>
      </w:r>
    </w:p>
    <w:p w:rsidR="00704C1C" w:rsidRPr="00217A6A" w:rsidRDefault="00704C1C" w:rsidP="00704C1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 </w:t>
      </w:r>
      <w:r>
        <w:rPr>
          <w:sz w:val="28"/>
          <w:szCs w:val="28"/>
        </w:rPr>
        <w:t>2.14 п</w:t>
      </w:r>
      <w:r w:rsidRPr="00217A6A">
        <w:rPr>
          <w:sz w:val="28"/>
          <w:szCs w:val="28"/>
        </w:rPr>
        <w:t xml:space="preserve">редставление в </w:t>
      </w:r>
      <w:r w:rsidR="00071FC7">
        <w:rPr>
          <w:sz w:val="28"/>
          <w:szCs w:val="28"/>
        </w:rPr>
        <w:t>НЦГНТЭ</w:t>
      </w:r>
      <w:r>
        <w:rPr>
          <w:sz w:val="28"/>
          <w:szCs w:val="28"/>
        </w:rPr>
        <w:t xml:space="preserve"> </w:t>
      </w:r>
      <w:r w:rsidRPr="00217A6A">
        <w:rPr>
          <w:sz w:val="28"/>
          <w:szCs w:val="28"/>
        </w:rPr>
        <w:t>форм</w:t>
      </w:r>
      <w:r>
        <w:rPr>
          <w:sz w:val="28"/>
          <w:szCs w:val="28"/>
        </w:rPr>
        <w:t xml:space="preserve"> годовых отчетов по</w:t>
      </w:r>
      <w:r w:rsidR="0059006F">
        <w:rPr>
          <w:sz w:val="28"/>
          <w:szCs w:val="28"/>
        </w:rPr>
        <w:t xml:space="preserve"> 3-НТ</w:t>
      </w:r>
      <w:r w:rsidRPr="00217A6A">
        <w:rPr>
          <w:sz w:val="28"/>
          <w:szCs w:val="28"/>
        </w:rPr>
        <w:t xml:space="preserve"> «Ведомственная статистическая отчетность»;</w:t>
      </w:r>
    </w:p>
    <w:p w:rsidR="00704C1C" w:rsidRPr="00217A6A" w:rsidRDefault="00704C1C" w:rsidP="00704C1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A529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A5299">
        <w:rPr>
          <w:sz w:val="28"/>
          <w:szCs w:val="28"/>
        </w:rPr>
        <w:t>внесение на НТС</w:t>
      </w:r>
      <w:r w:rsidRPr="00217A6A">
        <w:rPr>
          <w:sz w:val="28"/>
          <w:szCs w:val="28"/>
        </w:rPr>
        <w:t xml:space="preserve"> предложений по распределению ресурсов, выделяемых на реализацию </w:t>
      </w:r>
      <w:r>
        <w:rPr>
          <w:sz w:val="28"/>
          <w:szCs w:val="28"/>
        </w:rPr>
        <w:t>отраслевого направления исследований</w:t>
      </w:r>
      <w:r w:rsidRPr="00217A6A">
        <w:rPr>
          <w:sz w:val="28"/>
          <w:szCs w:val="28"/>
        </w:rPr>
        <w:t>, между НИО</w:t>
      </w:r>
      <w:r>
        <w:rPr>
          <w:sz w:val="28"/>
          <w:szCs w:val="28"/>
        </w:rPr>
        <w:t xml:space="preserve"> - </w:t>
      </w:r>
      <w:r w:rsidRPr="007730C7">
        <w:rPr>
          <w:sz w:val="28"/>
          <w:szCs w:val="28"/>
        </w:rPr>
        <w:t>сои</w:t>
      </w:r>
      <w:r w:rsidRPr="007730C7">
        <w:rPr>
          <w:bCs/>
          <w:sz w:val="28"/>
          <w:szCs w:val="28"/>
        </w:rPr>
        <w:t>сполнител</w:t>
      </w:r>
      <w:r>
        <w:rPr>
          <w:bCs/>
          <w:sz w:val="28"/>
          <w:szCs w:val="28"/>
        </w:rPr>
        <w:t>ями</w:t>
      </w:r>
      <w:r w:rsidRPr="007730C7">
        <w:rPr>
          <w:bCs/>
          <w:sz w:val="28"/>
          <w:szCs w:val="28"/>
        </w:rPr>
        <w:t xml:space="preserve"> НИ</w:t>
      </w:r>
      <w:r>
        <w:rPr>
          <w:bCs/>
          <w:sz w:val="28"/>
          <w:szCs w:val="28"/>
        </w:rPr>
        <w:t>ОК</w:t>
      </w:r>
      <w:r w:rsidRPr="007730C7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</w:t>
      </w:r>
      <w:r w:rsidRPr="00217A6A">
        <w:rPr>
          <w:sz w:val="28"/>
          <w:szCs w:val="28"/>
        </w:rPr>
        <w:t>согласно фактическому объему выполняемых работ и параметрам планируемых результатов</w:t>
      </w:r>
      <w:r>
        <w:rPr>
          <w:sz w:val="28"/>
          <w:szCs w:val="28"/>
        </w:rPr>
        <w:t>;</w:t>
      </w:r>
    </w:p>
    <w:p w:rsidR="00704C1C" w:rsidRPr="00217A6A" w:rsidRDefault="00704C1C" w:rsidP="00704C1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 подготовка годовых отчетов по отраслевому направлению исследований для представления на государственную научно-техническую экспертизу</w:t>
      </w:r>
      <w:r w:rsidRPr="00217A6A">
        <w:rPr>
          <w:sz w:val="28"/>
          <w:szCs w:val="28"/>
        </w:rPr>
        <w:t xml:space="preserve">; </w:t>
      </w:r>
    </w:p>
    <w:p w:rsidR="00704C1C" w:rsidRDefault="00704C1C" w:rsidP="00704C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06F">
        <w:rPr>
          <w:sz w:val="28"/>
          <w:szCs w:val="28"/>
        </w:rPr>
        <w:t xml:space="preserve">2.17 подготовка и согласование </w:t>
      </w:r>
      <w:r w:rsidRPr="00071FC7">
        <w:rPr>
          <w:sz w:val="28"/>
          <w:szCs w:val="28"/>
        </w:rPr>
        <w:t>в</w:t>
      </w:r>
      <w:r w:rsidR="00017EBC" w:rsidRPr="00071FC7">
        <w:rPr>
          <w:sz w:val="28"/>
          <w:szCs w:val="28"/>
        </w:rPr>
        <w:t xml:space="preserve"> Комитете науки МОН РК,</w:t>
      </w:r>
      <w:r w:rsidRPr="0059006F">
        <w:rPr>
          <w:sz w:val="28"/>
          <w:szCs w:val="28"/>
        </w:rPr>
        <w:t xml:space="preserve"> Департаменте </w:t>
      </w:r>
      <w:r w:rsidR="0059006F" w:rsidRPr="0059006F">
        <w:rPr>
          <w:sz w:val="28"/>
          <w:szCs w:val="28"/>
        </w:rPr>
        <w:t>стратегического планирования и анализа</w:t>
      </w:r>
      <w:r w:rsidRPr="0059006F">
        <w:rPr>
          <w:sz w:val="28"/>
          <w:szCs w:val="28"/>
        </w:rPr>
        <w:t xml:space="preserve"> МСХ РК потребности</w:t>
      </w:r>
      <w:r w:rsidRPr="009A5299">
        <w:rPr>
          <w:sz w:val="28"/>
          <w:szCs w:val="28"/>
        </w:rPr>
        <w:t xml:space="preserve"> в оборудовании, материалах и других ресурсах, необходимых для проведения научно-исследовательских работ и обеспечение рационального их использования в рамках</w:t>
      </w:r>
      <w:r>
        <w:rPr>
          <w:sz w:val="28"/>
          <w:szCs w:val="28"/>
        </w:rPr>
        <w:t xml:space="preserve"> научно-технической</w:t>
      </w:r>
      <w:r w:rsidRPr="009A529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704C1C" w:rsidRPr="00217A6A" w:rsidRDefault="00704C1C" w:rsidP="00704C1C">
      <w:pPr>
        <w:tabs>
          <w:tab w:val="num" w:pos="28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 д</w:t>
      </w:r>
      <w:r w:rsidRPr="00217A6A">
        <w:rPr>
          <w:sz w:val="28"/>
          <w:szCs w:val="28"/>
        </w:rPr>
        <w:t>остоверно</w:t>
      </w:r>
      <w:r>
        <w:rPr>
          <w:sz w:val="28"/>
          <w:szCs w:val="28"/>
        </w:rPr>
        <w:t>е</w:t>
      </w:r>
      <w:r w:rsidRPr="00217A6A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ение и своевременное представление</w:t>
      </w:r>
      <w:r w:rsidRPr="00217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заказчику </w:t>
      </w:r>
      <w:r w:rsidRPr="00217A6A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217A6A">
        <w:rPr>
          <w:sz w:val="28"/>
          <w:szCs w:val="28"/>
        </w:rPr>
        <w:t xml:space="preserve"> о ходе</w:t>
      </w:r>
      <w:r>
        <w:rPr>
          <w:sz w:val="28"/>
          <w:szCs w:val="28"/>
        </w:rPr>
        <w:t xml:space="preserve"> научной координации НИОКР и </w:t>
      </w:r>
      <w:r w:rsidRPr="00217A6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направления исследований</w:t>
      </w:r>
      <w:r w:rsidRPr="00217A6A">
        <w:rPr>
          <w:sz w:val="28"/>
          <w:szCs w:val="28"/>
        </w:rPr>
        <w:t>, в т.ч.</w:t>
      </w:r>
      <w:r>
        <w:rPr>
          <w:sz w:val="28"/>
          <w:szCs w:val="28"/>
        </w:rPr>
        <w:t>,</w:t>
      </w:r>
      <w:r w:rsidRPr="00217A6A">
        <w:rPr>
          <w:sz w:val="28"/>
          <w:szCs w:val="28"/>
        </w:rPr>
        <w:t xml:space="preserve"> по результатам приемки опытов</w:t>
      </w:r>
      <w:r>
        <w:rPr>
          <w:sz w:val="28"/>
          <w:szCs w:val="28"/>
        </w:rPr>
        <w:t>;</w:t>
      </w:r>
    </w:p>
    <w:p w:rsidR="00704C1C" w:rsidRDefault="00704C1C" w:rsidP="00704C1C">
      <w:pPr>
        <w:tabs>
          <w:tab w:val="num" w:pos="286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2.19 </w:t>
      </w:r>
      <w:r>
        <w:rPr>
          <w:bCs/>
          <w:sz w:val="28"/>
          <w:szCs w:val="28"/>
        </w:rPr>
        <w:t>руководство</w:t>
      </w:r>
      <w:r w:rsidRPr="00ED49B7">
        <w:rPr>
          <w:bCs/>
          <w:sz w:val="28"/>
          <w:szCs w:val="28"/>
        </w:rPr>
        <w:t xml:space="preserve"> принципами прозрачности, беспристрастности, ответственности, объективности и научной этики</w:t>
      </w:r>
      <w:r>
        <w:rPr>
          <w:bCs/>
          <w:sz w:val="28"/>
          <w:szCs w:val="28"/>
        </w:rPr>
        <w:t>;</w:t>
      </w:r>
    </w:p>
    <w:p w:rsidR="00704C1C" w:rsidRPr="00ED49B7" w:rsidRDefault="00704C1C" w:rsidP="00704C1C">
      <w:pPr>
        <w:tabs>
          <w:tab w:val="num" w:pos="2868"/>
        </w:tabs>
        <w:ind w:firstLine="709"/>
        <w:jc w:val="both"/>
        <w:rPr>
          <w:rStyle w:val="s0"/>
          <w:sz w:val="28"/>
          <w:szCs w:val="28"/>
        </w:rPr>
      </w:pPr>
      <w:r>
        <w:rPr>
          <w:bCs/>
          <w:sz w:val="28"/>
          <w:szCs w:val="28"/>
        </w:rPr>
        <w:t xml:space="preserve">2.20 </w:t>
      </w:r>
      <w:r w:rsidRPr="00102362">
        <w:rPr>
          <w:sz w:val="28"/>
          <w:szCs w:val="28"/>
        </w:rPr>
        <w:t>полн</w:t>
      </w:r>
      <w:r>
        <w:rPr>
          <w:sz w:val="28"/>
          <w:szCs w:val="28"/>
        </w:rPr>
        <w:t>ая</w:t>
      </w:r>
      <w:r w:rsidRPr="00102362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ь</w:t>
      </w:r>
      <w:r w:rsidRPr="00102362">
        <w:rPr>
          <w:sz w:val="28"/>
          <w:szCs w:val="28"/>
        </w:rPr>
        <w:t xml:space="preserve"> за успешное планирование, мониторинг, управление и завершение </w:t>
      </w:r>
      <w:r>
        <w:rPr>
          <w:sz w:val="28"/>
          <w:szCs w:val="28"/>
        </w:rPr>
        <w:t>НИОКР по направлению исследований.</w:t>
      </w:r>
    </w:p>
    <w:p w:rsidR="00704C1C" w:rsidRDefault="00704C1C" w:rsidP="00704C1C">
      <w:pPr>
        <w:ind w:left="900" w:firstLine="709"/>
        <w:jc w:val="both"/>
        <w:rPr>
          <w:b/>
          <w:sz w:val="28"/>
          <w:szCs w:val="28"/>
        </w:rPr>
      </w:pPr>
    </w:p>
    <w:p w:rsidR="00704C1C" w:rsidRDefault="00704C1C" w:rsidP="00704C1C">
      <w:pPr>
        <w:ind w:left="90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Задачи и функции Координационного Совета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Координационный Совет возглавляет председатель Координационного Совета, в случае его отсутствия -  заместитель председателя Координационного Совета;  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 Координационный Совет создается приказом генерального директора Головной организации; 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в</w:t>
      </w:r>
      <w:r w:rsidRPr="00217A6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Координационного Совета входят</w:t>
      </w:r>
      <w:r w:rsidRPr="00217A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04C1C" w:rsidRDefault="00704C1C" w:rsidP="00704C1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 лице генерального директора Головной организации;</w:t>
      </w:r>
    </w:p>
    <w:p w:rsidR="00704C1C" w:rsidRDefault="00704C1C" w:rsidP="00704C1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или заместители генерального директора по науке НИО - соисполнителей</w:t>
      </w:r>
      <w:r w:rsidRPr="007730C7">
        <w:rPr>
          <w:b/>
          <w:sz w:val="28"/>
          <w:szCs w:val="28"/>
        </w:rPr>
        <w:t xml:space="preserve"> </w:t>
      </w:r>
      <w:r w:rsidRPr="007730C7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>ОК</w:t>
      </w:r>
      <w:r w:rsidRPr="007730C7">
        <w:rPr>
          <w:bCs/>
          <w:sz w:val="28"/>
          <w:szCs w:val="28"/>
        </w:rPr>
        <w:t>Р</w:t>
      </w:r>
      <w:r w:rsidRPr="007730C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04C1C" w:rsidRDefault="00704C1C" w:rsidP="00704C1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программы;</w:t>
      </w:r>
    </w:p>
    <w:p w:rsidR="00704C1C" w:rsidRPr="007730C7" w:rsidRDefault="00704C1C" w:rsidP="00704C1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руководители</w:t>
      </w:r>
      <w:r w:rsidRPr="007730C7">
        <w:rPr>
          <w:rStyle w:val="s0"/>
          <w:sz w:val="28"/>
          <w:szCs w:val="28"/>
        </w:rPr>
        <w:t xml:space="preserve"> научной тематики НИО</w:t>
      </w:r>
      <w:r>
        <w:rPr>
          <w:rStyle w:val="s0"/>
          <w:sz w:val="28"/>
          <w:szCs w:val="28"/>
        </w:rPr>
        <w:t>;</w:t>
      </w:r>
    </w:p>
    <w:p w:rsidR="00704C1C" w:rsidRPr="00310D1C" w:rsidRDefault="00704C1C" w:rsidP="00704C1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D1C">
        <w:rPr>
          <w:sz w:val="28"/>
          <w:szCs w:val="28"/>
        </w:rPr>
        <w:lastRenderedPageBreak/>
        <w:t xml:space="preserve">ведущие ученые, </w:t>
      </w:r>
      <w:r w:rsidRPr="00310D1C">
        <w:rPr>
          <w:noProof/>
          <w:sz w:val="28"/>
          <w:szCs w:val="28"/>
        </w:rPr>
        <w:t>имеющие основной профиль специализации по реализуемо</w:t>
      </w:r>
      <w:r>
        <w:rPr>
          <w:noProof/>
          <w:sz w:val="28"/>
          <w:szCs w:val="28"/>
        </w:rPr>
        <w:t>й программе</w:t>
      </w:r>
      <w:r w:rsidRPr="00310D1C">
        <w:rPr>
          <w:noProof/>
          <w:sz w:val="28"/>
          <w:szCs w:val="28"/>
        </w:rPr>
        <w:t xml:space="preserve">, успешный </w:t>
      </w:r>
      <w:r w:rsidRPr="00310D1C">
        <w:rPr>
          <w:sz w:val="28"/>
          <w:szCs w:val="28"/>
        </w:rPr>
        <w:t xml:space="preserve">опыт руководства и  определяемые </w:t>
      </w:r>
      <w:r>
        <w:rPr>
          <w:sz w:val="28"/>
          <w:szCs w:val="28"/>
        </w:rPr>
        <w:t>К</w:t>
      </w:r>
      <w:r w:rsidRPr="00310D1C">
        <w:rPr>
          <w:sz w:val="28"/>
          <w:szCs w:val="28"/>
        </w:rPr>
        <w:t>оординаци</w:t>
      </w:r>
      <w:r>
        <w:rPr>
          <w:sz w:val="28"/>
          <w:szCs w:val="28"/>
        </w:rPr>
        <w:t>онным С</w:t>
      </w:r>
      <w:r w:rsidRPr="00310D1C">
        <w:rPr>
          <w:sz w:val="28"/>
          <w:szCs w:val="28"/>
        </w:rPr>
        <w:t>оветом</w:t>
      </w:r>
      <w:r>
        <w:rPr>
          <w:sz w:val="28"/>
          <w:szCs w:val="28"/>
        </w:rPr>
        <w:t>;</w:t>
      </w:r>
    </w:p>
    <w:p w:rsidR="00704C1C" w:rsidRDefault="00704C1C" w:rsidP="00704C1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6A7D">
        <w:rPr>
          <w:sz w:val="28"/>
          <w:szCs w:val="28"/>
        </w:rPr>
        <w:t>независимые эксперты</w:t>
      </w:r>
      <w:r>
        <w:rPr>
          <w:sz w:val="28"/>
          <w:szCs w:val="28"/>
        </w:rPr>
        <w:t xml:space="preserve"> </w:t>
      </w:r>
      <w:r w:rsidRPr="00576A7D">
        <w:rPr>
          <w:sz w:val="28"/>
          <w:szCs w:val="28"/>
        </w:rPr>
        <w:t>(</w:t>
      </w:r>
      <w:r>
        <w:rPr>
          <w:sz w:val="28"/>
          <w:szCs w:val="28"/>
        </w:rPr>
        <w:t>по согласованию) – специалисты отраслевых департаментов Заказчика,</w:t>
      </w:r>
      <w:r w:rsidR="0059006F">
        <w:rPr>
          <w:sz w:val="28"/>
          <w:szCs w:val="28"/>
        </w:rPr>
        <w:t xml:space="preserve"> представители отраслевых союзов и ассоциаций,</w:t>
      </w:r>
      <w:r>
        <w:rPr>
          <w:sz w:val="28"/>
          <w:szCs w:val="28"/>
        </w:rPr>
        <w:t xml:space="preserve"> частных и бизнес - структур, сельхозтоваропроизводители.</w:t>
      </w:r>
    </w:p>
    <w:p w:rsidR="00704C1C" w:rsidRDefault="00704C1C" w:rsidP="00704C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 Рассмотрение и утверждение  </w:t>
      </w:r>
      <w:r w:rsidRPr="00217A6A">
        <w:rPr>
          <w:sz w:val="28"/>
          <w:szCs w:val="28"/>
        </w:rPr>
        <w:t>рабоч</w:t>
      </w:r>
      <w:r>
        <w:rPr>
          <w:sz w:val="28"/>
          <w:szCs w:val="28"/>
        </w:rPr>
        <w:t>их</w:t>
      </w:r>
      <w:r w:rsidRPr="00217A6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по </w:t>
      </w:r>
      <w:r w:rsidRPr="00217A6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м</w:t>
      </w:r>
      <w:r w:rsidRPr="00217A6A">
        <w:rPr>
          <w:sz w:val="28"/>
          <w:szCs w:val="28"/>
        </w:rPr>
        <w:t xml:space="preserve"> с учетом предложений НИО</w:t>
      </w:r>
      <w:r>
        <w:rPr>
          <w:sz w:val="28"/>
          <w:szCs w:val="28"/>
        </w:rPr>
        <w:t xml:space="preserve"> – со</w:t>
      </w:r>
      <w:r w:rsidRPr="00217A6A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НИОКР</w:t>
      </w:r>
      <w:r w:rsidRPr="00217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рассмотрение </w:t>
      </w:r>
      <w:r w:rsidRPr="00217A6A">
        <w:rPr>
          <w:sz w:val="28"/>
          <w:szCs w:val="28"/>
        </w:rPr>
        <w:t>целесообразности предлагаемых мероприятий для достижения запланированных результатов</w:t>
      </w:r>
      <w:r>
        <w:rPr>
          <w:sz w:val="28"/>
          <w:szCs w:val="28"/>
        </w:rPr>
        <w:t>;</w:t>
      </w:r>
    </w:p>
    <w:p w:rsidR="00704C1C" w:rsidRDefault="00704C1C" w:rsidP="00704C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3.4 утверждение </w:t>
      </w:r>
      <w:r w:rsidRPr="00217A6A">
        <w:rPr>
          <w:sz w:val="28"/>
          <w:szCs w:val="28"/>
        </w:rPr>
        <w:t xml:space="preserve">предложений </w:t>
      </w:r>
      <w:r>
        <w:rPr>
          <w:rStyle w:val="s0"/>
          <w:sz w:val="28"/>
          <w:szCs w:val="28"/>
        </w:rPr>
        <w:t>руководителей</w:t>
      </w:r>
      <w:r w:rsidRPr="007730C7">
        <w:rPr>
          <w:rStyle w:val="s0"/>
          <w:sz w:val="28"/>
          <w:szCs w:val="28"/>
        </w:rPr>
        <w:t xml:space="preserve"> научной тематики НИО</w:t>
      </w:r>
      <w:r>
        <w:rPr>
          <w:sz w:val="28"/>
          <w:szCs w:val="28"/>
        </w:rPr>
        <w:t xml:space="preserve"> </w:t>
      </w:r>
      <w:r w:rsidRPr="00217A6A">
        <w:rPr>
          <w:sz w:val="28"/>
          <w:szCs w:val="28"/>
        </w:rPr>
        <w:t>по распределению ресурсов, выделяемых на реализацию про</w:t>
      </w:r>
      <w:r>
        <w:rPr>
          <w:sz w:val="28"/>
          <w:szCs w:val="28"/>
        </w:rPr>
        <w:t>граммы</w:t>
      </w:r>
      <w:r w:rsidRPr="00217A6A">
        <w:rPr>
          <w:sz w:val="28"/>
          <w:szCs w:val="28"/>
        </w:rPr>
        <w:t>, между НИО</w:t>
      </w:r>
      <w:r>
        <w:rPr>
          <w:sz w:val="28"/>
          <w:szCs w:val="28"/>
        </w:rPr>
        <w:t xml:space="preserve"> – со</w:t>
      </w:r>
      <w:r w:rsidRPr="00217A6A">
        <w:rPr>
          <w:sz w:val="28"/>
          <w:szCs w:val="28"/>
        </w:rPr>
        <w:t>исполнителями</w:t>
      </w:r>
      <w:r>
        <w:rPr>
          <w:sz w:val="28"/>
          <w:szCs w:val="28"/>
        </w:rPr>
        <w:t xml:space="preserve"> НИОКР</w:t>
      </w:r>
      <w:r w:rsidRPr="00217A6A">
        <w:rPr>
          <w:sz w:val="28"/>
          <w:szCs w:val="28"/>
        </w:rPr>
        <w:t xml:space="preserve"> согласно фактическому объему выполняемых работ и параметрам планируемых результатов</w:t>
      </w:r>
      <w:r>
        <w:rPr>
          <w:sz w:val="28"/>
          <w:szCs w:val="28"/>
        </w:rPr>
        <w:t>;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 утверждение</w:t>
      </w:r>
      <w:r w:rsidRPr="00217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годовых </w:t>
      </w:r>
      <w:r w:rsidRPr="00217A6A">
        <w:rPr>
          <w:sz w:val="28"/>
          <w:szCs w:val="28"/>
        </w:rPr>
        <w:t xml:space="preserve">отчетов по результатам научно-исследовательских работ </w:t>
      </w:r>
      <w:r>
        <w:rPr>
          <w:sz w:val="28"/>
          <w:szCs w:val="28"/>
        </w:rPr>
        <w:t>НИО - соисполнителей НИОКР;</w:t>
      </w:r>
      <w:r w:rsidRPr="00217A6A">
        <w:rPr>
          <w:sz w:val="28"/>
          <w:szCs w:val="28"/>
        </w:rPr>
        <w:t xml:space="preserve"> </w:t>
      </w:r>
    </w:p>
    <w:p w:rsidR="00704C1C" w:rsidRPr="0024689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 при необходимости, внесение корректировок в</w:t>
      </w:r>
      <w:r w:rsidRPr="00217A6A">
        <w:rPr>
          <w:sz w:val="28"/>
          <w:szCs w:val="28"/>
        </w:rPr>
        <w:t xml:space="preserve"> рабочую программу</w:t>
      </w:r>
      <w:r>
        <w:rPr>
          <w:sz w:val="28"/>
          <w:szCs w:val="28"/>
        </w:rPr>
        <w:t>, календарный план и график реализации научно-технической программы.</w:t>
      </w:r>
      <w:r w:rsidRPr="00217A6A">
        <w:rPr>
          <w:sz w:val="28"/>
          <w:szCs w:val="28"/>
        </w:rPr>
        <w:t xml:space="preserve"> </w:t>
      </w:r>
    </w:p>
    <w:p w:rsidR="00704C1C" w:rsidRPr="00217A6A" w:rsidRDefault="00704C1C" w:rsidP="00704C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Функции </w:t>
      </w:r>
      <w:r w:rsidRPr="005F2C13">
        <w:rPr>
          <w:b/>
          <w:sz w:val="28"/>
          <w:szCs w:val="28"/>
        </w:rPr>
        <w:t>Координационн</w:t>
      </w:r>
      <w:r>
        <w:rPr>
          <w:b/>
          <w:sz w:val="28"/>
          <w:szCs w:val="28"/>
        </w:rPr>
        <w:t>ого</w:t>
      </w:r>
      <w:r w:rsidRPr="005F2C13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Pr="00217A6A">
        <w:rPr>
          <w:sz w:val="28"/>
          <w:szCs w:val="28"/>
        </w:rPr>
        <w:t>:</w:t>
      </w:r>
    </w:p>
    <w:p w:rsidR="00704C1C" w:rsidRPr="00217A6A" w:rsidRDefault="00704C1C" w:rsidP="00704C1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 Объективно</w:t>
      </w:r>
      <w:r w:rsidRPr="00217A6A">
        <w:rPr>
          <w:sz w:val="28"/>
          <w:szCs w:val="28"/>
        </w:rPr>
        <w:t xml:space="preserve"> рассматривать предложения </w:t>
      </w:r>
      <w:r>
        <w:rPr>
          <w:rStyle w:val="s0"/>
          <w:sz w:val="28"/>
          <w:szCs w:val="28"/>
        </w:rPr>
        <w:t>руководителей</w:t>
      </w:r>
      <w:r w:rsidRPr="007730C7">
        <w:rPr>
          <w:rStyle w:val="s0"/>
          <w:sz w:val="28"/>
          <w:szCs w:val="28"/>
        </w:rPr>
        <w:t xml:space="preserve"> научной тематики НИО</w:t>
      </w:r>
      <w:r>
        <w:rPr>
          <w:sz w:val="28"/>
          <w:szCs w:val="28"/>
        </w:rPr>
        <w:t xml:space="preserve"> </w:t>
      </w:r>
      <w:r w:rsidRPr="00217A6A">
        <w:rPr>
          <w:sz w:val="28"/>
          <w:szCs w:val="28"/>
        </w:rPr>
        <w:t>-</w:t>
      </w:r>
      <w:r>
        <w:rPr>
          <w:sz w:val="28"/>
          <w:szCs w:val="28"/>
        </w:rPr>
        <w:t xml:space="preserve"> со</w:t>
      </w:r>
      <w:r w:rsidRPr="00217A6A">
        <w:rPr>
          <w:sz w:val="28"/>
          <w:szCs w:val="28"/>
        </w:rPr>
        <w:t xml:space="preserve">исполнителей </w:t>
      </w:r>
      <w:r>
        <w:rPr>
          <w:sz w:val="28"/>
          <w:szCs w:val="28"/>
        </w:rPr>
        <w:t>НИОКР;</w:t>
      </w:r>
    </w:p>
    <w:p w:rsidR="00704C1C" w:rsidRPr="00217A6A" w:rsidRDefault="00704C1C" w:rsidP="00704C1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 объективно</w:t>
      </w:r>
      <w:r w:rsidRPr="00217A6A">
        <w:rPr>
          <w:sz w:val="28"/>
          <w:szCs w:val="28"/>
        </w:rPr>
        <w:t xml:space="preserve"> рассматривать рабочую програ</w:t>
      </w:r>
      <w:r>
        <w:rPr>
          <w:sz w:val="28"/>
          <w:szCs w:val="28"/>
        </w:rPr>
        <w:t>мму и</w:t>
      </w:r>
      <w:r w:rsidRPr="00217A6A">
        <w:rPr>
          <w:sz w:val="28"/>
          <w:szCs w:val="28"/>
        </w:rPr>
        <w:t xml:space="preserve"> отчеты о реализации</w:t>
      </w:r>
      <w:r>
        <w:rPr>
          <w:sz w:val="28"/>
          <w:szCs w:val="28"/>
        </w:rPr>
        <w:t xml:space="preserve"> научно-технической</w:t>
      </w:r>
      <w:r w:rsidRPr="00217A6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  <w:r w:rsidRPr="00217A6A">
        <w:rPr>
          <w:sz w:val="28"/>
          <w:szCs w:val="28"/>
        </w:rPr>
        <w:t xml:space="preserve"> </w:t>
      </w:r>
    </w:p>
    <w:p w:rsidR="00704C1C" w:rsidRPr="00217A6A" w:rsidRDefault="00704C1C" w:rsidP="00704C1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4C1C" w:rsidRPr="00F216B2" w:rsidRDefault="00704C1C" w:rsidP="00704C1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16B2">
        <w:rPr>
          <w:b/>
          <w:sz w:val="28"/>
          <w:szCs w:val="28"/>
        </w:rPr>
        <w:t>4. Права и обязанности Научного руководителя программы</w:t>
      </w:r>
    </w:p>
    <w:p w:rsidR="00704C1C" w:rsidRPr="00F216B2" w:rsidRDefault="00704C1C" w:rsidP="00704C1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04C1C" w:rsidRPr="00F216B2" w:rsidRDefault="00704C1C" w:rsidP="00704C1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216B2">
        <w:rPr>
          <w:b/>
          <w:sz w:val="28"/>
          <w:szCs w:val="28"/>
        </w:rPr>
        <w:t>Права Научного руководителя</w:t>
      </w:r>
    </w:p>
    <w:p w:rsidR="00704C1C" w:rsidRPr="00F216B2" w:rsidRDefault="00704C1C" w:rsidP="00704C1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 xml:space="preserve">4.1 Эффективное и надлежащее руководство научно-технической программой, при реализации </w:t>
      </w:r>
      <w:r w:rsidRPr="00F216B2">
        <w:rPr>
          <w:noProof/>
          <w:sz w:val="28"/>
          <w:szCs w:val="28"/>
        </w:rPr>
        <w:t xml:space="preserve">НИОКР в соответствии с запланированными результатами согласно </w:t>
      </w:r>
      <w:r w:rsidRPr="00F216B2">
        <w:rPr>
          <w:sz w:val="28"/>
          <w:szCs w:val="28"/>
        </w:rPr>
        <w:t>календарных планов и графиков проведения НИОКР;</w:t>
      </w:r>
    </w:p>
    <w:p w:rsidR="00704C1C" w:rsidRPr="00F216B2" w:rsidRDefault="00704C1C" w:rsidP="00704C1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>4.2  мониторинг исполнения и оценка хода реализации проводимых научных исследований по программе с обязательным посещением НИО – соисполнителей НИОКР (не менее одного раза в год);</w:t>
      </w:r>
    </w:p>
    <w:p w:rsidR="00704C1C" w:rsidRPr="00F216B2" w:rsidRDefault="00704C1C" w:rsidP="00704C1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>4.3 участие в подготовке  рабочих программ исследований, календарных планов и графиков проведения НИОКР по программе  на предстоящий календарный год.</w:t>
      </w:r>
    </w:p>
    <w:p w:rsidR="00704C1C" w:rsidRPr="00F216B2" w:rsidRDefault="00704C1C" w:rsidP="00704C1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216B2">
        <w:rPr>
          <w:b/>
          <w:bCs/>
          <w:sz w:val="28"/>
          <w:szCs w:val="28"/>
        </w:rPr>
        <w:t>Обязанности Научного руководителя</w:t>
      </w:r>
    </w:p>
    <w:p w:rsidR="00704C1C" w:rsidRPr="00F216B2" w:rsidRDefault="00704C1C" w:rsidP="00704C1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 xml:space="preserve">4.4 Разработка Рабочей программы по научно-технической программе, с учетом программ всех </w:t>
      </w:r>
      <w:r w:rsidRPr="00F216B2">
        <w:rPr>
          <w:rStyle w:val="s0"/>
          <w:sz w:val="28"/>
          <w:szCs w:val="28"/>
        </w:rPr>
        <w:t>руководителей научной тематики НИО</w:t>
      </w:r>
      <w:r w:rsidRPr="00F216B2">
        <w:rPr>
          <w:sz w:val="28"/>
          <w:szCs w:val="28"/>
        </w:rPr>
        <w:t>, и дальнейшее утверждение на Координационном Совете;</w:t>
      </w:r>
    </w:p>
    <w:p w:rsidR="00704C1C" w:rsidRPr="00F216B2" w:rsidRDefault="00704C1C" w:rsidP="00704C1C">
      <w:pPr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>4.5 анализ результатов НИОКР по программе за этап НИОКР и регулярное представление предложений по эффективному управлению и повышению уровня выполнения НИОКР для повышения степени достижения запланированных результатов НИО – соисполнителями НИОКР по закрепленным мероприятиям;</w:t>
      </w:r>
    </w:p>
    <w:p w:rsidR="00704C1C" w:rsidRPr="00F216B2" w:rsidRDefault="00704C1C" w:rsidP="00704C1C">
      <w:pPr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>4.6 контроль ведения первичной научной документации</w:t>
      </w:r>
      <w:r w:rsidRPr="00F216B2">
        <w:rPr>
          <w:b/>
          <w:sz w:val="28"/>
          <w:szCs w:val="28"/>
        </w:rPr>
        <w:t xml:space="preserve"> </w:t>
      </w:r>
      <w:r w:rsidRPr="00F216B2">
        <w:rPr>
          <w:sz w:val="28"/>
          <w:szCs w:val="28"/>
        </w:rPr>
        <w:t>при выполнении научно-технической программы НИО - соисполнителями НИОКР;</w:t>
      </w:r>
    </w:p>
    <w:p w:rsidR="00704C1C" w:rsidRPr="00F216B2" w:rsidRDefault="00704C1C" w:rsidP="00704C1C">
      <w:pPr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lastRenderedPageBreak/>
        <w:t>4.7 подготовка  и представление ученому секретарю Координационного Совета квартальных аннотационных отчетов  по научно-технической программе;</w:t>
      </w:r>
    </w:p>
    <w:p w:rsidR="00704C1C" w:rsidRPr="00F216B2" w:rsidRDefault="00704C1C" w:rsidP="00704C1C">
      <w:pPr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>4.8 мониторинг подготовки годовых отчетов НИО – соисполнителей НИОКР и их согласование для представления  НТС;</w:t>
      </w:r>
    </w:p>
    <w:p w:rsidR="00704C1C" w:rsidRPr="00F216B2" w:rsidRDefault="00704C1C" w:rsidP="00704C1C">
      <w:pPr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>4.9.своевременная подготовка материалов по научно-технической программе для вынесения на заседания Координационного Совета;</w:t>
      </w:r>
    </w:p>
    <w:p w:rsidR="00704C1C" w:rsidRPr="00F216B2" w:rsidRDefault="00704C1C" w:rsidP="00704C1C">
      <w:pPr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>4.10 достоверное отражение хода реализации НИО – соисполнителями НИОКР научно-технической программы, объективная оценка его результатов, выработка рекомендаций о целесообразности по дальнейшей его реализации для обсуждения на заседаниях Координационного Совета;</w:t>
      </w:r>
    </w:p>
    <w:p w:rsidR="00704C1C" w:rsidRPr="00F216B2" w:rsidRDefault="00704C1C" w:rsidP="00704C1C">
      <w:pPr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>4.11 подготовка в рамках научно-технической программы сводных годовых отчетов о результатах научно-исследовательских и опытно-конструкторских работ по ГОСТ 7.32-2001;</w:t>
      </w:r>
    </w:p>
    <w:p w:rsidR="00704C1C" w:rsidRPr="00F216B2" w:rsidRDefault="00704C1C" w:rsidP="00704C1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>4.12 своевременное информирование председателя Координационного Совета  о возможных рисках в реализации программы и подготовка практических мер по повышению эффективности ее реализации, устранению и недопущению недоработок;</w:t>
      </w:r>
    </w:p>
    <w:p w:rsidR="00704C1C" w:rsidRPr="00F216B2" w:rsidRDefault="00704C1C" w:rsidP="00704C1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>4.13 объективное и обоснованное формирование предложений по корректировке научно-технической программы в целях достижения запланированных результатов;</w:t>
      </w:r>
    </w:p>
    <w:p w:rsidR="00704C1C" w:rsidRPr="00F216B2" w:rsidRDefault="00704C1C" w:rsidP="00704C1C">
      <w:pPr>
        <w:ind w:firstLine="709"/>
        <w:jc w:val="both"/>
        <w:rPr>
          <w:sz w:val="28"/>
          <w:szCs w:val="28"/>
        </w:rPr>
      </w:pPr>
      <w:r w:rsidRPr="00F216B2">
        <w:rPr>
          <w:sz w:val="28"/>
          <w:szCs w:val="28"/>
        </w:rPr>
        <w:t>4.14 определение потребности в оборудовании, материалах и других ресурсах, необходимых для проведения НИОКР и обеспечение рационального их использования в рамках научно-технической программы.</w:t>
      </w:r>
    </w:p>
    <w:p w:rsidR="00704C1C" w:rsidRPr="00F216B2" w:rsidRDefault="00704C1C" w:rsidP="00704C1C">
      <w:pPr>
        <w:ind w:firstLine="709"/>
        <w:jc w:val="both"/>
        <w:rPr>
          <w:b/>
          <w:sz w:val="28"/>
          <w:szCs w:val="28"/>
        </w:rPr>
      </w:pPr>
    </w:p>
    <w:p w:rsidR="00704C1C" w:rsidRDefault="00704C1C" w:rsidP="00704C1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Задачи и функции</w:t>
      </w:r>
      <w:r w:rsidRPr="00217A6A">
        <w:rPr>
          <w:b/>
          <w:bCs/>
          <w:sz w:val="28"/>
          <w:szCs w:val="28"/>
        </w:rPr>
        <w:t xml:space="preserve"> научно-исследовательских </w:t>
      </w:r>
    </w:p>
    <w:p w:rsidR="00704C1C" w:rsidRDefault="00704C1C" w:rsidP="00704C1C">
      <w:pPr>
        <w:ind w:firstLine="709"/>
        <w:jc w:val="center"/>
        <w:rPr>
          <w:b/>
          <w:bCs/>
          <w:sz w:val="28"/>
          <w:szCs w:val="28"/>
        </w:rPr>
      </w:pPr>
      <w:r w:rsidRPr="00217A6A">
        <w:rPr>
          <w:b/>
          <w:bCs/>
          <w:sz w:val="28"/>
          <w:szCs w:val="28"/>
        </w:rPr>
        <w:t>организаций</w:t>
      </w:r>
      <w:r>
        <w:rPr>
          <w:b/>
          <w:bCs/>
          <w:sz w:val="28"/>
          <w:szCs w:val="28"/>
        </w:rPr>
        <w:t xml:space="preserve"> (соисполнителей)</w:t>
      </w:r>
    </w:p>
    <w:p w:rsidR="00704C1C" w:rsidRPr="00217A6A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217A6A" w:rsidRDefault="00704C1C" w:rsidP="00704C1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В</w:t>
      </w:r>
      <w:r w:rsidRPr="00217A6A">
        <w:rPr>
          <w:sz w:val="28"/>
          <w:szCs w:val="28"/>
        </w:rPr>
        <w:t xml:space="preserve">носить обоснованные предложения </w:t>
      </w:r>
      <w:r>
        <w:rPr>
          <w:sz w:val="28"/>
          <w:szCs w:val="28"/>
        </w:rPr>
        <w:t>по</w:t>
      </w:r>
      <w:r w:rsidRPr="00217A6A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научно-технической программы при его формировании;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о</w:t>
      </w:r>
      <w:r w:rsidRPr="00217A6A">
        <w:rPr>
          <w:sz w:val="28"/>
          <w:szCs w:val="28"/>
        </w:rPr>
        <w:t xml:space="preserve">пределять исполнителей мероприятий </w:t>
      </w:r>
      <w:r>
        <w:rPr>
          <w:sz w:val="28"/>
          <w:szCs w:val="28"/>
        </w:rPr>
        <w:t>программы</w:t>
      </w:r>
      <w:r w:rsidRPr="00217A6A">
        <w:rPr>
          <w:sz w:val="28"/>
          <w:szCs w:val="28"/>
        </w:rPr>
        <w:t>, в пределах выделенного объема финансирования и согласно штатному расписанию</w:t>
      </w:r>
      <w:r>
        <w:rPr>
          <w:sz w:val="28"/>
          <w:szCs w:val="28"/>
        </w:rPr>
        <w:t>.</w:t>
      </w:r>
    </w:p>
    <w:p w:rsidR="00704C1C" w:rsidRPr="0025525F" w:rsidRDefault="00704C1C" w:rsidP="00704C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</w:t>
      </w:r>
      <w:r w:rsidRPr="0025525F">
        <w:rPr>
          <w:b/>
          <w:sz w:val="28"/>
          <w:szCs w:val="28"/>
        </w:rPr>
        <w:t>: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 о</w:t>
      </w:r>
      <w:r w:rsidRPr="00217A6A">
        <w:rPr>
          <w:sz w:val="28"/>
          <w:szCs w:val="28"/>
        </w:rPr>
        <w:t>беспечивать качественное и своевременное исполнение закрепленных мероприятий в соответствии с утвержденной рабочей программой и в целях достижения запланированных результатов</w:t>
      </w:r>
      <w:r>
        <w:rPr>
          <w:sz w:val="28"/>
          <w:szCs w:val="28"/>
        </w:rPr>
        <w:t xml:space="preserve"> НИОКР</w:t>
      </w:r>
      <w:r w:rsidRPr="00217A6A">
        <w:rPr>
          <w:sz w:val="28"/>
          <w:szCs w:val="28"/>
        </w:rPr>
        <w:t xml:space="preserve">; 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 о</w:t>
      </w:r>
      <w:r w:rsidRPr="00217A6A">
        <w:rPr>
          <w:sz w:val="28"/>
          <w:szCs w:val="28"/>
        </w:rPr>
        <w:t>беспечить необходимые для реализации мероприятий условия (материалы, оборудование, др.);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 при необходимости </w:t>
      </w:r>
      <w:r w:rsidRPr="00217A6A">
        <w:rPr>
          <w:sz w:val="28"/>
          <w:szCs w:val="28"/>
        </w:rPr>
        <w:t xml:space="preserve">обеспечить доступ </w:t>
      </w:r>
      <w:r>
        <w:rPr>
          <w:sz w:val="28"/>
          <w:szCs w:val="28"/>
        </w:rPr>
        <w:t>Научному руководителю программы</w:t>
      </w:r>
      <w:r w:rsidRPr="00217A6A">
        <w:rPr>
          <w:sz w:val="28"/>
          <w:szCs w:val="28"/>
        </w:rPr>
        <w:t xml:space="preserve"> всем необходимым материалам</w:t>
      </w:r>
      <w:r>
        <w:rPr>
          <w:sz w:val="28"/>
          <w:szCs w:val="28"/>
        </w:rPr>
        <w:t xml:space="preserve"> НИО – соисполнителей НИОКР</w:t>
      </w:r>
      <w:r w:rsidRPr="00217A6A">
        <w:rPr>
          <w:sz w:val="28"/>
          <w:szCs w:val="28"/>
        </w:rPr>
        <w:t>.</w:t>
      </w:r>
    </w:p>
    <w:p w:rsidR="00704C1C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8D6207" w:rsidRDefault="008D6207" w:rsidP="00704C1C">
      <w:pPr>
        <w:ind w:left="360" w:firstLine="709"/>
        <w:jc w:val="center"/>
        <w:rPr>
          <w:b/>
          <w:bCs/>
          <w:sz w:val="28"/>
          <w:szCs w:val="28"/>
        </w:rPr>
      </w:pPr>
    </w:p>
    <w:p w:rsidR="008D6207" w:rsidRDefault="008D6207" w:rsidP="00704C1C">
      <w:pPr>
        <w:ind w:left="360" w:firstLine="709"/>
        <w:jc w:val="center"/>
        <w:rPr>
          <w:b/>
          <w:bCs/>
          <w:sz w:val="28"/>
          <w:szCs w:val="28"/>
        </w:rPr>
      </w:pPr>
    </w:p>
    <w:p w:rsidR="008D6207" w:rsidRDefault="008D6207" w:rsidP="00704C1C">
      <w:pPr>
        <w:ind w:left="360" w:firstLine="709"/>
        <w:jc w:val="center"/>
        <w:rPr>
          <w:b/>
          <w:bCs/>
          <w:sz w:val="28"/>
          <w:szCs w:val="28"/>
        </w:rPr>
      </w:pPr>
    </w:p>
    <w:p w:rsidR="008D6207" w:rsidRDefault="008D6207" w:rsidP="00704C1C">
      <w:pPr>
        <w:ind w:left="360" w:firstLine="709"/>
        <w:jc w:val="center"/>
        <w:rPr>
          <w:b/>
          <w:bCs/>
          <w:sz w:val="28"/>
          <w:szCs w:val="28"/>
        </w:rPr>
      </w:pPr>
    </w:p>
    <w:p w:rsidR="00704C1C" w:rsidRDefault="00704C1C" w:rsidP="00704C1C">
      <w:pPr>
        <w:ind w:left="36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Задачи и функции руководителей научных тематик НИО</w:t>
      </w:r>
    </w:p>
    <w:p w:rsidR="00704C1C" w:rsidRDefault="00704C1C" w:rsidP="00704C1C">
      <w:pPr>
        <w:ind w:left="360" w:firstLine="709"/>
        <w:jc w:val="center"/>
        <w:rPr>
          <w:b/>
          <w:bCs/>
          <w:sz w:val="28"/>
          <w:szCs w:val="28"/>
        </w:rPr>
      </w:pPr>
    </w:p>
    <w:p w:rsidR="00704C1C" w:rsidRDefault="00704C1C" w:rsidP="00704C1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704C1C" w:rsidRDefault="00704C1C" w:rsidP="00704C1C">
      <w:pPr>
        <w:ind w:firstLine="709"/>
        <w:jc w:val="both"/>
        <w:rPr>
          <w:bCs/>
          <w:sz w:val="28"/>
          <w:szCs w:val="28"/>
        </w:rPr>
      </w:pPr>
      <w:r w:rsidRPr="00154EB2">
        <w:rPr>
          <w:bCs/>
          <w:sz w:val="28"/>
          <w:szCs w:val="28"/>
        </w:rPr>
        <w:t xml:space="preserve">6.1 </w:t>
      </w:r>
      <w:r>
        <w:rPr>
          <w:bCs/>
          <w:sz w:val="28"/>
          <w:szCs w:val="28"/>
        </w:rPr>
        <w:t>Своевременно представлять на рассмотрение Координационного Совета рабочие программы, методики и календарные планы по выполнению мероприятий, входящих в научно-техническую программу;</w:t>
      </w:r>
    </w:p>
    <w:p w:rsidR="00704C1C" w:rsidRDefault="00704C1C" w:rsidP="00704C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 своевременно устранять замечания и предложения по ходу реализации мероприятия научно-технической программы;</w:t>
      </w:r>
    </w:p>
    <w:p w:rsidR="00704C1C" w:rsidRDefault="00704C1C" w:rsidP="00704C1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Функции: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В</w:t>
      </w:r>
      <w:r w:rsidRPr="00217A6A">
        <w:rPr>
          <w:sz w:val="28"/>
          <w:szCs w:val="28"/>
        </w:rPr>
        <w:t xml:space="preserve"> установленном порядке регистрировать в НЦ НТИ реализуемые научно-исследовательские работы и своевременно представлять по ним соответствующие отчетные материалы;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 с</w:t>
      </w:r>
      <w:r w:rsidRPr="00217A6A">
        <w:rPr>
          <w:sz w:val="28"/>
          <w:szCs w:val="28"/>
        </w:rPr>
        <w:t xml:space="preserve">воевременно и качественно подготавливать необходимые материалы, предусмотренные настоящим Положением и требованиями </w:t>
      </w:r>
      <w:r>
        <w:rPr>
          <w:sz w:val="28"/>
          <w:szCs w:val="28"/>
        </w:rPr>
        <w:t>Научного руководителя научно-технической программы</w:t>
      </w:r>
      <w:r w:rsidRPr="00217A6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аннотированные </w:t>
      </w:r>
      <w:r w:rsidRPr="00217A6A">
        <w:rPr>
          <w:sz w:val="28"/>
          <w:szCs w:val="28"/>
        </w:rPr>
        <w:t xml:space="preserve">отчеты, </w:t>
      </w:r>
      <w:r>
        <w:rPr>
          <w:sz w:val="28"/>
          <w:szCs w:val="28"/>
        </w:rPr>
        <w:t>выходная документация и</w:t>
      </w:r>
      <w:r w:rsidRPr="00217A6A">
        <w:rPr>
          <w:sz w:val="28"/>
          <w:szCs w:val="28"/>
        </w:rPr>
        <w:t xml:space="preserve"> др.);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 с</w:t>
      </w:r>
      <w:r w:rsidRPr="00217A6A">
        <w:rPr>
          <w:sz w:val="28"/>
          <w:szCs w:val="28"/>
        </w:rPr>
        <w:t>воевременно и качественно устранять представленные</w:t>
      </w:r>
      <w:r>
        <w:rPr>
          <w:sz w:val="28"/>
          <w:szCs w:val="28"/>
        </w:rPr>
        <w:t xml:space="preserve"> Научным руководителем</w:t>
      </w:r>
      <w:r w:rsidRPr="00217A6A">
        <w:rPr>
          <w:sz w:val="28"/>
          <w:szCs w:val="28"/>
        </w:rPr>
        <w:t xml:space="preserve"> замечания по реализации мероприятий </w:t>
      </w:r>
      <w:r>
        <w:rPr>
          <w:sz w:val="28"/>
          <w:szCs w:val="28"/>
        </w:rPr>
        <w:t>программы.</w:t>
      </w:r>
    </w:p>
    <w:p w:rsidR="00704C1C" w:rsidRPr="00217A6A" w:rsidRDefault="00704C1C" w:rsidP="00704C1C">
      <w:pPr>
        <w:tabs>
          <w:tab w:val="num" w:pos="1845"/>
        </w:tabs>
        <w:ind w:firstLine="709"/>
        <w:jc w:val="both"/>
        <w:rPr>
          <w:sz w:val="28"/>
          <w:szCs w:val="28"/>
        </w:rPr>
      </w:pPr>
    </w:p>
    <w:p w:rsidR="00704C1C" w:rsidRPr="001B1C4F" w:rsidRDefault="00704C1C" w:rsidP="00704C1C">
      <w:pPr>
        <w:ind w:left="36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Организация координации научных исследований</w:t>
      </w:r>
    </w:p>
    <w:p w:rsidR="00704C1C" w:rsidRPr="002702BA" w:rsidRDefault="00704C1C" w:rsidP="00704C1C">
      <w:pPr>
        <w:ind w:left="1080" w:firstLine="709"/>
        <w:jc w:val="both"/>
        <w:rPr>
          <w:sz w:val="28"/>
          <w:szCs w:val="28"/>
        </w:rPr>
      </w:pP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bookmarkStart w:id="1" w:name="SUB300"/>
      <w:bookmarkStart w:id="2" w:name="SUB400"/>
      <w:bookmarkEnd w:id="1"/>
      <w:bookmarkEnd w:id="2"/>
      <w:r>
        <w:rPr>
          <w:sz w:val="28"/>
          <w:szCs w:val="28"/>
        </w:rPr>
        <w:t>7.1. Заседания Координационного С</w:t>
      </w:r>
      <w:r w:rsidRPr="00217A6A">
        <w:rPr>
          <w:sz w:val="28"/>
          <w:szCs w:val="28"/>
        </w:rPr>
        <w:t>овета проводятся по мере необходимости, но не реже двух раз в год.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Заседания Координационного С</w:t>
      </w:r>
      <w:r w:rsidRPr="00217A6A">
        <w:rPr>
          <w:sz w:val="28"/>
          <w:szCs w:val="28"/>
        </w:rPr>
        <w:t>овета являются правомочными в случае, если в них приняли участие не менее половины его членов.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217A6A">
        <w:rPr>
          <w:sz w:val="28"/>
          <w:szCs w:val="28"/>
        </w:rPr>
        <w:t>Заседани</w:t>
      </w:r>
      <w:r>
        <w:rPr>
          <w:sz w:val="28"/>
          <w:szCs w:val="28"/>
        </w:rPr>
        <w:t>я Координационного С</w:t>
      </w:r>
      <w:r w:rsidRPr="00217A6A">
        <w:rPr>
          <w:sz w:val="28"/>
          <w:szCs w:val="28"/>
        </w:rPr>
        <w:t xml:space="preserve">овета могут проводиться в очной и заочной форме. 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217A6A">
        <w:rPr>
          <w:sz w:val="28"/>
          <w:szCs w:val="28"/>
        </w:rPr>
        <w:t>При очной форме допускается проведение выездных заседаний Коорди</w:t>
      </w:r>
      <w:r>
        <w:rPr>
          <w:sz w:val="28"/>
          <w:szCs w:val="28"/>
        </w:rPr>
        <w:t>национного С</w:t>
      </w:r>
      <w:r w:rsidRPr="00217A6A">
        <w:rPr>
          <w:sz w:val="28"/>
          <w:szCs w:val="28"/>
        </w:rPr>
        <w:t>овета на базе НИО</w:t>
      </w:r>
      <w:r>
        <w:rPr>
          <w:sz w:val="28"/>
          <w:szCs w:val="28"/>
        </w:rPr>
        <w:t xml:space="preserve"> </w:t>
      </w:r>
      <w:r w:rsidRPr="00217A6A">
        <w:rPr>
          <w:sz w:val="28"/>
          <w:szCs w:val="28"/>
        </w:rPr>
        <w:t>-</w:t>
      </w:r>
      <w:r>
        <w:rPr>
          <w:sz w:val="28"/>
          <w:szCs w:val="28"/>
        </w:rPr>
        <w:t xml:space="preserve"> со</w:t>
      </w:r>
      <w:r w:rsidRPr="00217A6A">
        <w:rPr>
          <w:sz w:val="28"/>
          <w:szCs w:val="28"/>
        </w:rPr>
        <w:t>исполнителей.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217A6A">
        <w:rPr>
          <w:sz w:val="28"/>
          <w:szCs w:val="28"/>
        </w:rPr>
        <w:t>В случае проведе</w:t>
      </w:r>
      <w:r>
        <w:rPr>
          <w:sz w:val="28"/>
          <w:szCs w:val="28"/>
        </w:rPr>
        <w:t>ния заседания Координационного С</w:t>
      </w:r>
      <w:r w:rsidRPr="00217A6A">
        <w:rPr>
          <w:sz w:val="28"/>
          <w:szCs w:val="28"/>
        </w:rPr>
        <w:t xml:space="preserve">овета по заочной форме, решения оформляются путем рассылки повестки и проекта протокола всем членам Координационного </w:t>
      </w:r>
      <w:r>
        <w:rPr>
          <w:sz w:val="28"/>
          <w:szCs w:val="28"/>
        </w:rPr>
        <w:t>С</w:t>
      </w:r>
      <w:r w:rsidRPr="00217A6A">
        <w:rPr>
          <w:sz w:val="28"/>
          <w:szCs w:val="28"/>
        </w:rPr>
        <w:t>овета, отработки их замечаний и предложений, оформления протокола и его рассылки всем НИО</w:t>
      </w:r>
      <w:r>
        <w:rPr>
          <w:sz w:val="28"/>
          <w:szCs w:val="28"/>
        </w:rPr>
        <w:t xml:space="preserve"> </w:t>
      </w:r>
      <w:r w:rsidRPr="00217A6A">
        <w:rPr>
          <w:sz w:val="28"/>
          <w:szCs w:val="28"/>
        </w:rPr>
        <w:t>-</w:t>
      </w:r>
      <w:r>
        <w:rPr>
          <w:sz w:val="28"/>
          <w:szCs w:val="28"/>
        </w:rPr>
        <w:t xml:space="preserve"> со</w:t>
      </w:r>
      <w:r w:rsidRPr="00217A6A">
        <w:rPr>
          <w:sz w:val="28"/>
          <w:szCs w:val="28"/>
        </w:rPr>
        <w:t>исполнителям для организации исполнения.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Предварительная повестка дня и материалы заседания Координационного Совета направляются членам Совета не позднее 5 дней до начала заседания одновременно с извещением о предстоящем заседании.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Организацию заседаний Координационного Совета осуществляет секретарь Координационного Совета, назначаемый председателем Координационного Совета.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Секретарь Координационного Совета осуществляет следующие функции: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подготовка материалов к проведению заседаний Координационного Совета, в т.ч. числе рассылка уведомлений о проведении заседаний;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протоколирование хода заседаний Координационного Совета.</w:t>
      </w:r>
    </w:p>
    <w:p w:rsidR="00704C1C" w:rsidRPr="00217A6A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7.9. Решения Координационного С</w:t>
      </w:r>
      <w:r w:rsidRPr="00217A6A">
        <w:rPr>
          <w:sz w:val="28"/>
          <w:szCs w:val="28"/>
        </w:rPr>
        <w:t xml:space="preserve">овета принимаются путем открытого голосования, простым большинством голосов, и оформляются протоколом. 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217A6A">
        <w:rPr>
          <w:sz w:val="28"/>
          <w:szCs w:val="28"/>
        </w:rPr>
        <w:t>При равенстве голосов, голос</w:t>
      </w:r>
      <w:r>
        <w:rPr>
          <w:sz w:val="28"/>
          <w:szCs w:val="28"/>
        </w:rPr>
        <w:t xml:space="preserve"> председателя Координационного С</w:t>
      </w:r>
      <w:r w:rsidRPr="00217A6A">
        <w:rPr>
          <w:sz w:val="28"/>
          <w:szCs w:val="28"/>
        </w:rPr>
        <w:t>овета является решающим.</w:t>
      </w:r>
    </w:p>
    <w:p w:rsidR="00704C1C" w:rsidRDefault="00704C1C" w:rsidP="00704C1C">
      <w:pPr>
        <w:ind w:firstLine="709"/>
        <w:jc w:val="both"/>
        <w:rPr>
          <w:sz w:val="28"/>
          <w:szCs w:val="28"/>
        </w:rPr>
      </w:pPr>
    </w:p>
    <w:p w:rsidR="00704C1C" w:rsidRDefault="00704C1C" w:rsidP="00704C1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4C1C" w:rsidRPr="00217A6A" w:rsidRDefault="00071FC7" w:rsidP="00704C1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04C1C" w:rsidRPr="00217A6A">
        <w:rPr>
          <w:b/>
          <w:bCs/>
          <w:sz w:val="28"/>
          <w:szCs w:val="28"/>
        </w:rPr>
        <w:t xml:space="preserve">. </w:t>
      </w:r>
      <w:r w:rsidR="00704C1C" w:rsidRPr="002F05B2">
        <w:rPr>
          <w:b/>
          <w:bCs/>
          <w:spacing w:val="-6"/>
          <w:sz w:val="28"/>
          <w:szCs w:val="28"/>
        </w:rPr>
        <w:t xml:space="preserve">Порядок реализации </w:t>
      </w:r>
      <w:r w:rsidR="00704C1C" w:rsidRPr="002F05B2">
        <w:rPr>
          <w:b/>
          <w:spacing w:val="-6"/>
          <w:sz w:val="28"/>
          <w:szCs w:val="28"/>
        </w:rPr>
        <w:t>мероприятий</w:t>
      </w:r>
      <w:r w:rsidR="00704C1C" w:rsidRPr="002F05B2">
        <w:rPr>
          <w:b/>
          <w:bCs/>
          <w:spacing w:val="-6"/>
          <w:sz w:val="28"/>
          <w:szCs w:val="28"/>
        </w:rPr>
        <w:t xml:space="preserve"> по координации </w:t>
      </w:r>
    </w:p>
    <w:p w:rsidR="00704C1C" w:rsidRPr="00217A6A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217A6A" w:rsidRDefault="00071FC7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4C1C">
        <w:rPr>
          <w:sz w:val="28"/>
          <w:szCs w:val="28"/>
        </w:rPr>
        <w:t xml:space="preserve">.1. </w:t>
      </w:r>
      <w:r w:rsidR="00704C1C" w:rsidRPr="00217A6A">
        <w:rPr>
          <w:sz w:val="28"/>
          <w:szCs w:val="28"/>
        </w:rPr>
        <w:t xml:space="preserve">Основным инструментом реализации мероприятий по координации </w:t>
      </w:r>
      <w:r w:rsidR="00704C1C">
        <w:rPr>
          <w:sz w:val="28"/>
          <w:szCs w:val="28"/>
        </w:rPr>
        <w:t xml:space="preserve">научных исследований </w:t>
      </w:r>
      <w:r w:rsidR="00704C1C" w:rsidRPr="00217A6A">
        <w:rPr>
          <w:sz w:val="28"/>
          <w:szCs w:val="28"/>
        </w:rPr>
        <w:t xml:space="preserve">является сбор, анализ и свод информации о ходе реализации </w:t>
      </w:r>
      <w:r w:rsidR="00704C1C">
        <w:rPr>
          <w:sz w:val="28"/>
          <w:szCs w:val="28"/>
        </w:rPr>
        <w:t>НИОКР</w:t>
      </w:r>
      <w:r w:rsidR="00704C1C" w:rsidRPr="00217A6A">
        <w:rPr>
          <w:sz w:val="28"/>
          <w:szCs w:val="28"/>
        </w:rPr>
        <w:t xml:space="preserve">. </w:t>
      </w:r>
    </w:p>
    <w:p w:rsidR="00704C1C" w:rsidRPr="00217A6A" w:rsidRDefault="00071FC7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4C1C">
        <w:rPr>
          <w:sz w:val="28"/>
          <w:szCs w:val="28"/>
        </w:rPr>
        <w:t>.2. В целях эффективной</w:t>
      </w:r>
      <w:r w:rsidR="00704C1C" w:rsidRPr="00217A6A">
        <w:rPr>
          <w:sz w:val="28"/>
          <w:szCs w:val="28"/>
        </w:rPr>
        <w:t xml:space="preserve"> реализации своих функций</w:t>
      </w:r>
      <w:r w:rsidR="00704C1C">
        <w:rPr>
          <w:sz w:val="28"/>
          <w:szCs w:val="28"/>
        </w:rPr>
        <w:t xml:space="preserve"> секретарь Координационного Совета и</w:t>
      </w:r>
      <w:r w:rsidR="00704C1C" w:rsidRPr="00217A6A">
        <w:rPr>
          <w:sz w:val="28"/>
          <w:szCs w:val="28"/>
        </w:rPr>
        <w:t xml:space="preserve"> </w:t>
      </w:r>
      <w:r w:rsidR="00704C1C">
        <w:rPr>
          <w:sz w:val="28"/>
          <w:szCs w:val="28"/>
        </w:rPr>
        <w:t>Научный руководитель</w:t>
      </w:r>
      <w:r w:rsidR="00704C1C" w:rsidRPr="00217A6A">
        <w:rPr>
          <w:sz w:val="28"/>
          <w:szCs w:val="28"/>
        </w:rPr>
        <w:t xml:space="preserve"> направля</w:t>
      </w:r>
      <w:r w:rsidR="00704C1C">
        <w:rPr>
          <w:sz w:val="28"/>
          <w:szCs w:val="28"/>
        </w:rPr>
        <w:t>ю</w:t>
      </w:r>
      <w:r w:rsidR="00704C1C" w:rsidRPr="00217A6A">
        <w:rPr>
          <w:sz w:val="28"/>
          <w:szCs w:val="28"/>
        </w:rPr>
        <w:t>т НИО</w:t>
      </w:r>
      <w:r w:rsidR="00704C1C">
        <w:rPr>
          <w:sz w:val="28"/>
          <w:szCs w:val="28"/>
        </w:rPr>
        <w:t xml:space="preserve"> </w:t>
      </w:r>
      <w:r w:rsidR="00704C1C" w:rsidRPr="00217A6A">
        <w:rPr>
          <w:sz w:val="28"/>
          <w:szCs w:val="28"/>
        </w:rPr>
        <w:t>-</w:t>
      </w:r>
      <w:r w:rsidR="00704C1C">
        <w:rPr>
          <w:sz w:val="28"/>
          <w:szCs w:val="28"/>
        </w:rPr>
        <w:t xml:space="preserve"> со</w:t>
      </w:r>
      <w:r w:rsidR="00704C1C" w:rsidRPr="00217A6A">
        <w:rPr>
          <w:sz w:val="28"/>
          <w:szCs w:val="28"/>
        </w:rPr>
        <w:t xml:space="preserve">исполнителям </w:t>
      </w:r>
      <w:r w:rsidR="00704C1C">
        <w:rPr>
          <w:sz w:val="28"/>
          <w:szCs w:val="28"/>
        </w:rPr>
        <w:t xml:space="preserve">НИОКР </w:t>
      </w:r>
      <w:r w:rsidR="00704C1C" w:rsidRPr="00217A6A">
        <w:rPr>
          <w:sz w:val="28"/>
          <w:szCs w:val="28"/>
        </w:rPr>
        <w:t>запросы.</w:t>
      </w:r>
      <w:r w:rsidR="00704C1C">
        <w:rPr>
          <w:sz w:val="28"/>
          <w:szCs w:val="28"/>
        </w:rPr>
        <w:t xml:space="preserve"> </w:t>
      </w:r>
      <w:r w:rsidR="00704C1C" w:rsidRPr="00217A6A">
        <w:rPr>
          <w:sz w:val="28"/>
          <w:szCs w:val="28"/>
        </w:rPr>
        <w:t>Запросы могут направляться как на бумажном носителе, так и по электронной почте.</w:t>
      </w:r>
    </w:p>
    <w:p w:rsidR="00704C1C" w:rsidRPr="00217A6A" w:rsidRDefault="00071FC7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4C1C">
        <w:rPr>
          <w:sz w:val="28"/>
          <w:szCs w:val="28"/>
        </w:rPr>
        <w:t xml:space="preserve">.3. </w:t>
      </w:r>
      <w:r w:rsidR="00704C1C" w:rsidRPr="00217A6A">
        <w:rPr>
          <w:sz w:val="28"/>
          <w:szCs w:val="28"/>
        </w:rPr>
        <w:t xml:space="preserve">Формат представления материалов определяется </w:t>
      </w:r>
      <w:r w:rsidR="00704C1C">
        <w:rPr>
          <w:sz w:val="28"/>
          <w:szCs w:val="28"/>
        </w:rPr>
        <w:t>секретарем Координационного Совета и Научным руководителем</w:t>
      </w:r>
      <w:r w:rsidR="00704C1C" w:rsidRPr="00217A6A">
        <w:rPr>
          <w:sz w:val="28"/>
          <w:szCs w:val="28"/>
        </w:rPr>
        <w:t xml:space="preserve"> в запросе, при этом информация на бумажном носителе представляется при наличии объективной необходимости. </w:t>
      </w:r>
    </w:p>
    <w:p w:rsidR="00704C1C" w:rsidRPr="00217A6A" w:rsidRDefault="00071FC7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4C1C">
        <w:rPr>
          <w:sz w:val="28"/>
          <w:szCs w:val="28"/>
        </w:rPr>
        <w:t xml:space="preserve">.4. Сроки представления материалов </w:t>
      </w:r>
      <w:r w:rsidR="00704C1C" w:rsidRPr="00217A6A">
        <w:rPr>
          <w:sz w:val="28"/>
          <w:szCs w:val="28"/>
        </w:rPr>
        <w:t>в запросе не могут быть менее следующих (с момента получения запроса):</w:t>
      </w:r>
    </w:p>
    <w:p w:rsidR="00704C1C" w:rsidRPr="00217A6A" w:rsidRDefault="00704C1C" w:rsidP="00704C1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промежуточные и итоговые отчеты о результатах научных исследований – 14 календарных дней;</w:t>
      </w:r>
    </w:p>
    <w:p w:rsidR="00704C1C" w:rsidRPr="00217A6A" w:rsidRDefault="00704C1C" w:rsidP="00704C1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материал</w:t>
      </w:r>
      <w:r>
        <w:rPr>
          <w:sz w:val="28"/>
          <w:szCs w:val="28"/>
        </w:rPr>
        <w:t>ы к заседанию Координационного С</w:t>
      </w:r>
      <w:r w:rsidRPr="00217A6A">
        <w:rPr>
          <w:sz w:val="28"/>
          <w:szCs w:val="28"/>
        </w:rPr>
        <w:t>овета – 7 календарных дней;</w:t>
      </w:r>
    </w:p>
    <w:p w:rsidR="00704C1C" w:rsidRPr="00217A6A" w:rsidRDefault="00704C1C" w:rsidP="00704C1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проекты рабочих программ – 7 календарных дней;</w:t>
      </w:r>
    </w:p>
    <w:p w:rsidR="00704C1C" w:rsidRPr="00217A6A" w:rsidRDefault="00704C1C" w:rsidP="00704C1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материалы к договор</w:t>
      </w:r>
      <w:r>
        <w:rPr>
          <w:sz w:val="28"/>
          <w:szCs w:val="28"/>
        </w:rPr>
        <w:t>ам</w:t>
      </w:r>
      <w:r w:rsidRPr="00217A6A">
        <w:rPr>
          <w:sz w:val="28"/>
          <w:szCs w:val="28"/>
        </w:rPr>
        <w:t xml:space="preserve"> (календарный план, график проведения НИР, смета затрат) – 10 календарных дней;</w:t>
      </w:r>
    </w:p>
    <w:p w:rsidR="00704C1C" w:rsidRDefault="00704C1C" w:rsidP="00704C1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текущая отчетность по проекту – 3 календарных дня;</w:t>
      </w:r>
    </w:p>
    <w:p w:rsidR="00704C1C" w:rsidRPr="0005229F" w:rsidRDefault="00704C1C" w:rsidP="00704C1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иная информация текущего характера – 3 календарных дня.</w:t>
      </w:r>
    </w:p>
    <w:p w:rsidR="00704C1C" w:rsidRPr="00217A6A" w:rsidRDefault="00071FC7" w:rsidP="00704C1C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4C1C">
        <w:rPr>
          <w:sz w:val="28"/>
          <w:szCs w:val="28"/>
        </w:rPr>
        <w:t xml:space="preserve">.5. </w:t>
      </w:r>
      <w:r w:rsidR="00704C1C" w:rsidRPr="00217A6A">
        <w:rPr>
          <w:sz w:val="28"/>
          <w:szCs w:val="28"/>
        </w:rPr>
        <w:t xml:space="preserve">Сроки, предоставляемые на устранение замечаний, определяются исходя из фактической потребности во времени на их устранение, но не должны превышать 7 календарных дней с момента получения НИО - </w:t>
      </w:r>
      <w:r w:rsidR="00704C1C">
        <w:rPr>
          <w:sz w:val="28"/>
          <w:szCs w:val="28"/>
        </w:rPr>
        <w:t>со</w:t>
      </w:r>
      <w:r w:rsidR="00704C1C" w:rsidRPr="00217A6A">
        <w:rPr>
          <w:sz w:val="28"/>
          <w:szCs w:val="28"/>
        </w:rPr>
        <w:t xml:space="preserve">исполнителем </w:t>
      </w:r>
      <w:r w:rsidR="00704C1C">
        <w:rPr>
          <w:sz w:val="28"/>
          <w:szCs w:val="28"/>
        </w:rPr>
        <w:t xml:space="preserve">НИОКР </w:t>
      </w:r>
      <w:r w:rsidR="00704C1C" w:rsidRPr="00217A6A">
        <w:rPr>
          <w:sz w:val="28"/>
          <w:szCs w:val="28"/>
        </w:rPr>
        <w:t>замечаний</w:t>
      </w:r>
      <w:r w:rsidR="00704C1C">
        <w:rPr>
          <w:sz w:val="28"/>
          <w:szCs w:val="28"/>
        </w:rPr>
        <w:t>.</w:t>
      </w:r>
    </w:p>
    <w:p w:rsidR="00704C1C" w:rsidRPr="00217A6A" w:rsidRDefault="00071FC7" w:rsidP="00704C1C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4C1C">
        <w:rPr>
          <w:sz w:val="28"/>
          <w:szCs w:val="28"/>
        </w:rPr>
        <w:t xml:space="preserve">.6 </w:t>
      </w:r>
      <w:r w:rsidR="00704C1C" w:rsidRPr="00B975CF">
        <w:rPr>
          <w:rStyle w:val="s0"/>
          <w:sz w:val="28"/>
          <w:szCs w:val="28"/>
        </w:rPr>
        <w:t>Руководител</w:t>
      </w:r>
      <w:r w:rsidR="00704C1C">
        <w:rPr>
          <w:rStyle w:val="s0"/>
          <w:sz w:val="28"/>
          <w:szCs w:val="28"/>
        </w:rPr>
        <w:t>и</w:t>
      </w:r>
      <w:r w:rsidR="00704C1C" w:rsidRPr="00B975CF">
        <w:rPr>
          <w:rStyle w:val="s0"/>
          <w:sz w:val="28"/>
          <w:szCs w:val="28"/>
        </w:rPr>
        <w:t xml:space="preserve"> научной тематики НИО</w:t>
      </w:r>
      <w:r w:rsidR="00704C1C">
        <w:rPr>
          <w:rStyle w:val="s0"/>
          <w:sz w:val="28"/>
          <w:szCs w:val="28"/>
        </w:rPr>
        <w:t xml:space="preserve"> </w:t>
      </w:r>
      <w:r w:rsidR="00704C1C" w:rsidRPr="00217A6A">
        <w:rPr>
          <w:sz w:val="28"/>
          <w:szCs w:val="28"/>
        </w:rPr>
        <w:t>представляют</w:t>
      </w:r>
      <w:r w:rsidR="00704C1C">
        <w:rPr>
          <w:sz w:val="28"/>
          <w:szCs w:val="28"/>
        </w:rPr>
        <w:t xml:space="preserve"> секретарю Координационного Совета </w:t>
      </w:r>
      <w:r w:rsidR="00704C1C" w:rsidRPr="00217A6A">
        <w:rPr>
          <w:sz w:val="28"/>
          <w:szCs w:val="28"/>
        </w:rPr>
        <w:t xml:space="preserve"> сводные </w:t>
      </w:r>
      <w:r w:rsidR="00704C1C">
        <w:rPr>
          <w:sz w:val="28"/>
          <w:szCs w:val="28"/>
        </w:rPr>
        <w:t>годовые отчеты</w:t>
      </w:r>
      <w:r w:rsidR="00704C1C" w:rsidRPr="00217A6A">
        <w:rPr>
          <w:sz w:val="28"/>
          <w:szCs w:val="28"/>
        </w:rPr>
        <w:t xml:space="preserve">, отработанные со всеми НИО - </w:t>
      </w:r>
      <w:r w:rsidR="00704C1C">
        <w:rPr>
          <w:sz w:val="28"/>
          <w:szCs w:val="28"/>
        </w:rPr>
        <w:t>со</w:t>
      </w:r>
      <w:r w:rsidR="00704C1C" w:rsidRPr="00217A6A">
        <w:rPr>
          <w:sz w:val="28"/>
          <w:szCs w:val="28"/>
        </w:rPr>
        <w:t xml:space="preserve">исполнителями </w:t>
      </w:r>
      <w:r w:rsidR="00704C1C">
        <w:rPr>
          <w:sz w:val="28"/>
          <w:szCs w:val="28"/>
        </w:rPr>
        <w:t xml:space="preserve">НИОКР </w:t>
      </w:r>
      <w:r w:rsidR="00704C1C" w:rsidRPr="00217A6A">
        <w:rPr>
          <w:sz w:val="28"/>
          <w:szCs w:val="28"/>
        </w:rPr>
        <w:t>не позднее следующих сроков:</w:t>
      </w:r>
    </w:p>
    <w:p w:rsidR="00704C1C" w:rsidRPr="005E2A4E" w:rsidRDefault="00704C1C" w:rsidP="00704C1C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E2A4E">
        <w:rPr>
          <w:color w:val="000000"/>
          <w:sz w:val="28"/>
          <w:szCs w:val="28"/>
        </w:rPr>
        <w:t xml:space="preserve">годовые отчеты о реализации </w:t>
      </w:r>
      <w:r>
        <w:rPr>
          <w:color w:val="000000"/>
          <w:sz w:val="28"/>
          <w:szCs w:val="28"/>
        </w:rPr>
        <w:t xml:space="preserve">проектов </w:t>
      </w:r>
      <w:r w:rsidRPr="005E2A4E">
        <w:rPr>
          <w:color w:val="000000"/>
          <w:sz w:val="28"/>
          <w:szCs w:val="28"/>
        </w:rPr>
        <w:t xml:space="preserve">– до 1 ноября  соответствующего года, а заключительный отчет по </w:t>
      </w:r>
      <w:r>
        <w:rPr>
          <w:color w:val="000000"/>
          <w:sz w:val="28"/>
          <w:szCs w:val="28"/>
        </w:rPr>
        <w:t>программе</w:t>
      </w:r>
      <w:r w:rsidRPr="005E2A4E">
        <w:rPr>
          <w:color w:val="000000"/>
          <w:sz w:val="28"/>
          <w:szCs w:val="28"/>
        </w:rPr>
        <w:t xml:space="preserve"> до 10 </w:t>
      </w:r>
      <w:r>
        <w:rPr>
          <w:color w:val="000000"/>
          <w:sz w:val="28"/>
          <w:szCs w:val="28"/>
        </w:rPr>
        <w:t>ок</w:t>
      </w:r>
      <w:r w:rsidRPr="005E2A4E">
        <w:rPr>
          <w:color w:val="000000"/>
          <w:sz w:val="28"/>
          <w:szCs w:val="28"/>
        </w:rPr>
        <w:t>тября завершающего года ис</w:t>
      </w:r>
      <w:r>
        <w:rPr>
          <w:color w:val="000000"/>
          <w:sz w:val="28"/>
          <w:szCs w:val="28"/>
        </w:rPr>
        <w:t>следований (в</w:t>
      </w:r>
      <w:r w:rsidRPr="005E2A4E">
        <w:rPr>
          <w:color w:val="000000"/>
          <w:sz w:val="28"/>
          <w:szCs w:val="28"/>
        </w:rPr>
        <w:t xml:space="preserve"> целях своевременного получения заключения </w:t>
      </w:r>
      <w:r w:rsidR="00071FC7">
        <w:rPr>
          <w:color w:val="000000"/>
          <w:sz w:val="28"/>
          <w:szCs w:val="28"/>
        </w:rPr>
        <w:t>НЦ</w:t>
      </w:r>
      <w:r w:rsidRPr="005E2A4E">
        <w:rPr>
          <w:color w:val="000000"/>
          <w:sz w:val="28"/>
          <w:szCs w:val="28"/>
        </w:rPr>
        <w:t>ГНТЭ)</w:t>
      </w:r>
    </w:p>
    <w:p w:rsidR="00704C1C" w:rsidRDefault="00704C1C" w:rsidP="00704C1C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аннотационные отчеты по проектам </w:t>
      </w:r>
      <w:r w:rsidRPr="00217A6A">
        <w:rPr>
          <w:sz w:val="28"/>
          <w:szCs w:val="28"/>
        </w:rPr>
        <w:t>–</w:t>
      </w:r>
      <w:r>
        <w:rPr>
          <w:sz w:val="28"/>
          <w:szCs w:val="28"/>
        </w:rPr>
        <w:t xml:space="preserve"> к 20-му числу отчетного квартала; </w:t>
      </w:r>
    </w:p>
    <w:p w:rsidR="00704C1C" w:rsidRPr="00217A6A" w:rsidRDefault="00071FC7" w:rsidP="0070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4C1C">
        <w:rPr>
          <w:sz w:val="28"/>
          <w:szCs w:val="28"/>
        </w:rPr>
        <w:t xml:space="preserve">.7. </w:t>
      </w:r>
      <w:r w:rsidR="00704C1C" w:rsidRPr="00217A6A">
        <w:rPr>
          <w:sz w:val="28"/>
          <w:szCs w:val="28"/>
        </w:rPr>
        <w:t xml:space="preserve">По договорам, заключенным между НИО - </w:t>
      </w:r>
      <w:r w:rsidR="00704C1C">
        <w:rPr>
          <w:sz w:val="28"/>
          <w:szCs w:val="28"/>
        </w:rPr>
        <w:t>со</w:t>
      </w:r>
      <w:r w:rsidR="00704C1C" w:rsidRPr="00217A6A">
        <w:rPr>
          <w:sz w:val="28"/>
          <w:szCs w:val="28"/>
        </w:rPr>
        <w:t xml:space="preserve">исполнителями </w:t>
      </w:r>
      <w:r w:rsidR="00704C1C">
        <w:rPr>
          <w:sz w:val="28"/>
          <w:szCs w:val="28"/>
        </w:rPr>
        <w:t xml:space="preserve">НИОКР </w:t>
      </w:r>
      <w:r w:rsidR="00704C1C" w:rsidRPr="00217A6A">
        <w:rPr>
          <w:sz w:val="28"/>
          <w:szCs w:val="28"/>
        </w:rPr>
        <w:t xml:space="preserve">и </w:t>
      </w:r>
      <w:r w:rsidR="00704C1C">
        <w:rPr>
          <w:sz w:val="28"/>
          <w:szCs w:val="28"/>
        </w:rPr>
        <w:t>координатором</w:t>
      </w:r>
      <w:r w:rsidR="00704C1C" w:rsidRPr="00217A6A">
        <w:rPr>
          <w:sz w:val="28"/>
          <w:szCs w:val="28"/>
        </w:rPr>
        <w:t>:</w:t>
      </w:r>
    </w:p>
    <w:p w:rsidR="00704C1C" w:rsidRDefault="00704C1C" w:rsidP="00704C1C">
      <w:pPr>
        <w:numPr>
          <w:ilvl w:val="0"/>
          <w:numId w:val="5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НИО - </w:t>
      </w:r>
      <w:r>
        <w:rPr>
          <w:sz w:val="28"/>
          <w:szCs w:val="28"/>
        </w:rPr>
        <w:t>со</w:t>
      </w:r>
      <w:r w:rsidRPr="00217A6A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НИОКР </w:t>
      </w:r>
      <w:r w:rsidRPr="00217A6A">
        <w:rPr>
          <w:sz w:val="28"/>
          <w:szCs w:val="28"/>
        </w:rPr>
        <w:t>представляют электронные варианты актов приемки-сдачи услуг на согласование</w:t>
      </w:r>
      <w:r>
        <w:rPr>
          <w:sz w:val="28"/>
          <w:szCs w:val="28"/>
        </w:rPr>
        <w:t xml:space="preserve"> секретарю </w:t>
      </w:r>
      <w:r w:rsidRPr="00217A6A">
        <w:rPr>
          <w:sz w:val="28"/>
          <w:szCs w:val="28"/>
        </w:rPr>
        <w:t xml:space="preserve"> к 20-му числу отчетного </w:t>
      </w:r>
      <w:r>
        <w:rPr>
          <w:sz w:val="28"/>
          <w:szCs w:val="28"/>
        </w:rPr>
        <w:t>квартала;</w:t>
      </w:r>
    </w:p>
    <w:p w:rsidR="00704C1C" w:rsidRPr="00217A6A" w:rsidRDefault="00704C1C" w:rsidP="00704C1C">
      <w:pPr>
        <w:numPr>
          <w:ilvl w:val="0"/>
          <w:numId w:val="5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НИО – исполнители НИОКР согласовывают аннотационные отчеты с Научным руководителем программы и направляют их секретарю Координационного Совета </w:t>
      </w:r>
      <w:r w:rsidRPr="00217A6A">
        <w:rPr>
          <w:sz w:val="28"/>
          <w:szCs w:val="28"/>
        </w:rPr>
        <w:t xml:space="preserve">к 20-му числу отчетного </w:t>
      </w:r>
      <w:r>
        <w:rPr>
          <w:sz w:val="28"/>
          <w:szCs w:val="28"/>
        </w:rPr>
        <w:t>квартала.</w:t>
      </w:r>
    </w:p>
    <w:p w:rsidR="00704C1C" w:rsidRPr="00217A6A" w:rsidRDefault="00704C1C" w:rsidP="00704C1C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704C1C" w:rsidRPr="00217A6A" w:rsidRDefault="00071FC7" w:rsidP="00704C1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04C1C">
        <w:rPr>
          <w:b/>
          <w:bCs/>
          <w:sz w:val="28"/>
          <w:szCs w:val="28"/>
        </w:rPr>
        <w:t xml:space="preserve">. </w:t>
      </w:r>
      <w:r w:rsidR="00704C1C" w:rsidRPr="00217A6A">
        <w:rPr>
          <w:b/>
          <w:bCs/>
          <w:sz w:val="28"/>
          <w:szCs w:val="28"/>
        </w:rPr>
        <w:t xml:space="preserve"> Заключительные положения</w:t>
      </w:r>
    </w:p>
    <w:p w:rsidR="00704C1C" w:rsidRPr="00217A6A" w:rsidRDefault="00704C1C" w:rsidP="00704C1C">
      <w:pPr>
        <w:ind w:firstLine="709"/>
        <w:jc w:val="both"/>
        <w:rPr>
          <w:b/>
          <w:bCs/>
          <w:sz w:val="28"/>
          <w:szCs w:val="28"/>
        </w:rPr>
      </w:pPr>
    </w:p>
    <w:p w:rsidR="00704C1C" w:rsidRPr="00217A6A" w:rsidRDefault="00071FC7" w:rsidP="00704C1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704C1C">
        <w:rPr>
          <w:sz w:val="28"/>
          <w:szCs w:val="28"/>
        </w:rPr>
        <w:t>.1.</w:t>
      </w:r>
      <w:r w:rsidR="00704C1C" w:rsidRPr="00217A6A">
        <w:rPr>
          <w:sz w:val="28"/>
          <w:szCs w:val="28"/>
        </w:rPr>
        <w:t xml:space="preserve"> Настоящее Положение вступает в силу с</w:t>
      </w:r>
      <w:r w:rsidR="00704C1C">
        <w:rPr>
          <w:sz w:val="28"/>
          <w:szCs w:val="28"/>
        </w:rPr>
        <w:t xml:space="preserve"> момента его </w:t>
      </w:r>
      <w:r w:rsidR="00704C1C" w:rsidRPr="00217A6A">
        <w:rPr>
          <w:sz w:val="28"/>
          <w:szCs w:val="28"/>
        </w:rPr>
        <w:t>утверждения.</w:t>
      </w:r>
    </w:p>
    <w:p w:rsidR="00704C1C" w:rsidRPr="005E2A4E" w:rsidRDefault="00071FC7" w:rsidP="00704C1C">
      <w:pPr>
        <w:pStyle w:val="a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704C1C">
        <w:rPr>
          <w:sz w:val="28"/>
          <w:szCs w:val="28"/>
        </w:rPr>
        <w:t>.2</w:t>
      </w:r>
      <w:r w:rsidR="00704C1C" w:rsidRPr="00217A6A">
        <w:rPr>
          <w:sz w:val="28"/>
          <w:szCs w:val="28"/>
        </w:rPr>
        <w:t xml:space="preserve"> Изменения и дополнения в настоящее Положение вносятся приказом </w:t>
      </w:r>
      <w:r w:rsidR="00704C1C">
        <w:rPr>
          <w:sz w:val="28"/>
          <w:szCs w:val="28"/>
        </w:rPr>
        <w:t>Председателя Координационного Совета</w:t>
      </w:r>
      <w:r w:rsidR="00704C1C" w:rsidRPr="00E44EDB">
        <w:rPr>
          <w:sz w:val="28"/>
          <w:szCs w:val="28"/>
        </w:rPr>
        <w:t xml:space="preserve">, после согласования изменений и </w:t>
      </w:r>
      <w:r w:rsidR="00704C1C" w:rsidRPr="005E2A4E">
        <w:rPr>
          <w:color w:val="000000"/>
          <w:sz w:val="28"/>
          <w:szCs w:val="28"/>
        </w:rPr>
        <w:t>дополнений в  настоящее положение.</w:t>
      </w:r>
    </w:p>
    <w:p w:rsidR="00704C1C" w:rsidRDefault="00704C1C" w:rsidP="00704C1C">
      <w:pPr>
        <w:pStyle w:val="a3"/>
        <w:ind w:firstLine="709"/>
        <w:rPr>
          <w:sz w:val="28"/>
          <w:szCs w:val="28"/>
        </w:rPr>
      </w:pPr>
    </w:p>
    <w:p w:rsidR="00704C1C" w:rsidRDefault="00704C1C" w:rsidP="00704C1C">
      <w:pPr>
        <w:pStyle w:val="a3"/>
        <w:ind w:firstLine="709"/>
        <w:rPr>
          <w:sz w:val="28"/>
          <w:szCs w:val="28"/>
        </w:rPr>
      </w:pPr>
    </w:p>
    <w:p w:rsidR="00704C1C" w:rsidRDefault="00704C1C" w:rsidP="00704C1C">
      <w:pPr>
        <w:pStyle w:val="a3"/>
        <w:ind w:firstLine="709"/>
        <w:rPr>
          <w:sz w:val="28"/>
          <w:szCs w:val="28"/>
        </w:rPr>
      </w:pPr>
    </w:p>
    <w:p w:rsidR="00FD6650" w:rsidRDefault="00FD6650"/>
    <w:sectPr w:rsidR="00FD6650" w:rsidSect="00071FC7">
      <w:footerReference w:type="even" r:id="rId7"/>
      <w:foot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85" w:rsidRDefault="00DB2585">
      <w:r>
        <w:separator/>
      </w:r>
    </w:p>
  </w:endnote>
  <w:endnote w:type="continuationSeparator" w:id="0">
    <w:p w:rsidR="00DB2585" w:rsidRDefault="00DB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B3" w:rsidRDefault="00417643" w:rsidP="003D60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2CB3" w:rsidRDefault="00DB2585" w:rsidP="003D60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B3" w:rsidRDefault="00417643" w:rsidP="003D60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F3B">
      <w:rPr>
        <w:rStyle w:val="a7"/>
        <w:noProof/>
      </w:rPr>
      <w:t>3</w:t>
    </w:r>
    <w:r>
      <w:rPr>
        <w:rStyle w:val="a7"/>
      </w:rPr>
      <w:fldChar w:fldCharType="end"/>
    </w:r>
  </w:p>
  <w:p w:rsidR="007E2CB3" w:rsidRDefault="00DB2585" w:rsidP="003D60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85" w:rsidRDefault="00DB2585">
      <w:r>
        <w:separator/>
      </w:r>
    </w:p>
  </w:footnote>
  <w:footnote w:type="continuationSeparator" w:id="0">
    <w:p w:rsidR="00DB2585" w:rsidRDefault="00DB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637"/>
    <w:multiLevelType w:val="hybridMultilevel"/>
    <w:tmpl w:val="41E41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0E5"/>
    <w:multiLevelType w:val="hybridMultilevel"/>
    <w:tmpl w:val="96EA37D8"/>
    <w:lvl w:ilvl="0" w:tplc="0AB2BAA6">
      <w:start w:val="1"/>
      <w:numFmt w:val="decimal"/>
      <w:lvlText w:val="%1)"/>
      <w:lvlJc w:val="left"/>
      <w:pPr>
        <w:tabs>
          <w:tab w:val="num" w:pos="1738"/>
        </w:tabs>
        <w:ind w:left="1738" w:hanging="1170"/>
      </w:pPr>
      <w:rPr>
        <w:rFonts w:hint="default"/>
      </w:rPr>
    </w:lvl>
    <w:lvl w:ilvl="1" w:tplc="B556176A">
      <w:start w:val="1"/>
      <w:numFmt w:val="decimal"/>
      <w:lvlText w:val="%2)"/>
      <w:lvlJc w:val="left"/>
      <w:pPr>
        <w:tabs>
          <w:tab w:val="num" w:pos="5565"/>
        </w:tabs>
        <w:ind w:left="556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A6457"/>
    <w:multiLevelType w:val="hybridMultilevel"/>
    <w:tmpl w:val="3E34A382"/>
    <w:lvl w:ilvl="0" w:tplc="6E702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3B6C1D"/>
    <w:multiLevelType w:val="hybridMultilevel"/>
    <w:tmpl w:val="DE34F9E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8B07D6"/>
    <w:multiLevelType w:val="hybridMultilevel"/>
    <w:tmpl w:val="1C486ACE"/>
    <w:lvl w:ilvl="0" w:tplc="BB24DC3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93430"/>
    <w:multiLevelType w:val="hybridMultilevel"/>
    <w:tmpl w:val="AF42129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E762FF"/>
    <w:multiLevelType w:val="hybridMultilevel"/>
    <w:tmpl w:val="798A0B0C"/>
    <w:lvl w:ilvl="0" w:tplc="0D107E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321CD"/>
    <w:multiLevelType w:val="hybridMultilevel"/>
    <w:tmpl w:val="5E007AF0"/>
    <w:lvl w:ilvl="0" w:tplc="6E702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81AD5A0">
      <w:start w:val="1"/>
      <w:numFmt w:val="decimal"/>
      <w:lvlText w:val="%2)"/>
      <w:lvlJc w:val="left"/>
      <w:pPr>
        <w:ind w:left="286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7D7C43"/>
    <w:multiLevelType w:val="hybridMultilevel"/>
    <w:tmpl w:val="F918B690"/>
    <w:lvl w:ilvl="0" w:tplc="B1429E46">
      <w:start w:val="1"/>
      <w:numFmt w:val="decimal"/>
      <w:lvlText w:val="%1)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22556"/>
    <w:multiLevelType w:val="hybridMultilevel"/>
    <w:tmpl w:val="FD7C1C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B505C8"/>
    <w:multiLevelType w:val="hybridMultilevel"/>
    <w:tmpl w:val="0414ACE2"/>
    <w:lvl w:ilvl="0" w:tplc="5B2CFBCC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46137C"/>
    <w:multiLevelType w:val="hybridMultilevel"/>
    <w:tmpl w:val="4ADE7E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57E50"/>
    <w:multiLevelType w:val="hybridMultilevel"/>
    <w:tmpl w:val="38209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E3B66"/>
    <w:multiLevelType w:val="hybridMultilevel"/>
    <w:tmpl w:val="FDBE1B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41D8C"/>
    <w:multiLevelType w:val="hybridMultilevel"/>
    <w:tmpl w:val="8B06D39E"/>
    <w:lvl w:ilvl="0" w:tplc="032C1C18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B347FBD"/>
    <w:multiLevelType w:val="hybridMultilevel"/>
    <w:tmpl w:val="7B5C01C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CF6609"/>
    <w:multiLevelType w:val="hybridMultilevel"/>
    <w:tmpl w:val="A4FE1E82"/>
    <w:lvl w:ilvl="0" w:tplc="A894CDE6">
      <w:start w:val="1"/>
      <w:numFmt w:val="decimal"/>
      <w:lvlText w:val="%1)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3564D40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7A594A"/>
    <w:multiLevelType w:val="hybridMultilevel"/>
    <w:tmpl w:val="5094B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9406A"/>
    <w:multiLevelType w:val="hybridMultilevel"/>
    <w:tmpl w:val="B30ED6D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6608F9"/>
    <w:multiLevelType w:val="hybridMultilevel"/>
    <w:tmpl w:val="7A7E9E40"/>
    <w:lvl w:ilvl="0" w:tplc="DC24F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7370F3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D3B5E"/>
    <w:multiLevelType w:val="hybridMultilevel"/>
    <w:tmpl w:val="90708AEE"/>
    <w:lvl w:ilvl="0" w:tplc="B14C284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FA9092B"/>
    <w:multiLevelType w:val="hybridMultilevel"/>
    <w:tmpl w:val="CE66C0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FC6FC1"/>
    <w:multiLevelType w:val="hybridMultilevel"/>
    <w:tmpl w:val="BB1CBCD2"/>
    <w:lvl w:ilvl="0" w:tplc="1194DF8C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F715EB"/>
    <w:multiLevelType w:val="hybridMultilevel"/>
    <w:tmpl w:val="03D42428"/>
    <w:lvl w:ilvl="0" w:tplc="032C1C1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B14B42"/>
    <w:multiLevelType w:val="hybridMultilevel"/>
    <w:tmpl w:val="D122A8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A2775"/>
    <w:multiLevelType w:val="hybridMultilevel"/>
    <w:tmpl w:val="D44608FE"/>
    <w:lvl w:ilvl="0" w:tplc="55343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22333C"/>
    <w:multiLevelType w:val="hybridMultilevel"/>
    <w:tmpl w:val="2F2860C2"/>
    <w:lvl w:ilvl="0" w:tplc="032C1C1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22"/>
  </w:num>
  <w:num w:numId="5">
    <w:abstractNumId w:val="8"/>
  </w:num>
  <w:num w:numId="6">
    <w:abstractNumId w:val="25"/>
  </w:num>
  <w:num w:numId="7">
    <w:abstractNumId w:val="9"/>
  </w:num>
  <w:num w:numId="8">
    <w:abstractNumId w:val="7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19"/>
  </w:num>
  <w:num w:numId="15">
    <w:abstractNumId w:val="20"/>
  </w:num>
  <w:num w:numId="16">
    <w:abstractNumId w:val="3"/>
  </w:num>
  <w:num w:numId="17">
    <w:abstractNumId w:val="18"/>
  </w:num>
  <w:num w:numId="18">
    <w:abstractNumId w:val="15"/>
  </w:num>
  <w:num w:numId="19">
    <w:abstractNumId w:val="11"/>
  </w:num>
  <w:num w:numId="20">
    <w:abstractNumId w:val="5"/>
  </w:num>
  <w:num w:numId="21">
    <w:abstractNumId w:val="6"/>
  </w:num>
  <w:num w:numId="22">
    <w:abstractNumId w:val="4"/>
  </w:num>
  <w:num w:numId="23">
    <w:abstractNumId w:val="26"/>
  </w:num>
  <w:num w:numId="24">
    <w:abstractNumId w:val="14"/>
  </w:num>
  <w:num w:numId="25">
    <w:abstractNumId w:val="24"/>
  </w:num>
  <w:num w:numId="26">
    <w:abstractNumId w:val="23"/>
  </w:num>
  <w:num w:numId="27">
    <w:abstractNumId w:val="1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1C"/>
    <w:rsid w:val="00017EBC"/>
    <w:rsid w:val="00071FC7"/>
    <w:rsid w:val="000F34C9"/>
    <w:rsid w:val="00266109"/>
    <w:rsid w:val="002F45D1"/>
    <w:rsid w:val="00417643"/>
    <w:rsid w:val="0059006F"/>
    <w:rsid w:val="006758A6"/>
    <w:rsid w:val="00704C1C"/>
    <w:rsid w:val="00726553"/>
    <w:rsid w:val="008D6207"/>
    <w:rsid w:val="009D7F3B"/>
    <w:rsid w:val="00B81A56"/>
    <w:rsid w:val="00CD2FDA"/>
    <w:rsid w:val="00CF5693"/>
    <w:rsid w:val="00DB2585"/>
    <w:rsid w:val="00F7034F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9573-8D61-400F-A99A-0E671236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C1C"/>
    <w:pPr>
      <w:ind w:firstLine="720"/>
      <w:jc w:val="both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704C1C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footer"/>
    <w:basedOn w:val="a"/>
    <w:link w:val="a6"/>
    <w:rsid w:val="00704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04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04C1C"/>
  </w:style>
  <w:style w:type="character" w:customStyle="1" w:styleId="s0">
    <w:name w:val="s0"/>
    <w:rsid w:val="00704C1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rmal (Web)"/>
    <w:basedOn w:val="a"/>
    <w:rsid w:val="00704C1C"/>
    <w:pPr>
      <w:spacing w:before="100" w:beforeAutospacing="1" w:after="100" w:afterAutospacing="1"/>
    </w:pPr>
  </w:style>
  <w:style w:type="paragraph" w:customStyle="1" w:styleId="a9">
    <w:name w:val="Содержимое таблицы"/>
    <w:basedOn w:val="a"/>
    <w:rsid w:val="00704C1C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st1">
    <w:name w:val="st1"/>
    <w:rsid w:val="00704C1C"/>
  </w:style>
  <w:style w:type="character" w:styleId="aa">
    <w:name w:val="Strong"/>
    <w:uiPriority w:val="22"/>
    <w:qFormat/>
    <w:rsid w:val="00704C1C"/>
    <w:rPr>
      <w:b/>
      <w:bCs/>
    </w:rPr>
  </w:style>
  <w:style w:type="table" w:styleId="ab">
    <w:name w:val="Table Grid"/>
    <w:basedOn w:val="a1"/>
    <w:rsid w:val="00704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704C1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704C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e">
    <w:name w:val="Знак Знак Знак Знак Знак Знак Знак Знак Знак Знак"/>
    <w:basedOn w:val="a"/>
    <w:autoRedefine/>
    <w:rsid w:val="00704C1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1">
    <w:name w:val="s1"/>
    <w:rsid w:val="00704C1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List Paragraph"/>
    <w:basedOn w:val="a"/>
    <w:uiPriority w:val="34"/>
    <w:qFormat/>
    <w:rsid w:val="0059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2019-12-26T04:09:00Z</dcterms:created>
  <dcterms:modified xsi:type="dcterms:W3CDTF">2019-12-26T04:09:00Z</dcterms:modified>
</cp:coreProperties>
</file>